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41989725"/>
    <w:p w14:paraId="49279FB1" w14:textId="288B99C8" w:rsidR="00F52232" w:rsidRDefault="00526F79" w:rsidP="00F52232">
      <w:pPr>
        <w:tabs>
          <w:tab w:val="left" w:pos="851"/>
        </w:tabs>
        <w:ind w:left="-567" w:right="-567"/>
        <w:jc w:val="center"/>
        <w:rPr>
          <w:rFonts w:ascii="Tw Cen MT" w:hAnsi="Tw Cen MT"/>
          <w:b/>
          <w:color w:val="FF0000"/>
          <w:sz w:val="28"/>
          <w:szCs w:val="28"/>
        </w:rPr>
      </w:pPr>
      <w:r>
        <w:rPr>
          <w:rFonts w:ascii="Tw Cen MT" w:hAnsi="Tw Cen MT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9751C5" wp14:editId="55E4F05E">
                <wp:simplePos x="0" y="0"/>
                <wp:positionH relativeFrom="column">
                  <wp:posOffset>-556895</wp:posOffset>
                </wp:positionH>
                <wp:positionV relativeFrom="paragraph">
                  <wp:posOffset>148590</wp:posOffset>
                </wp:positionV>
                <wp:extent cx="1114425" cy="1438275"/>
                <wp:effectExtent l="0" t="0" r="9525" b="9525"/>
                <wp:wrapNone/>
                <wp:docPr id="1490821930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438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BFED60" w14:textId="05B03417" w:rsidR="00526F79" w:rsidRDefault="00526F79">
                            <w:r w:rsidRPr="00526F79">
                              <w:rPr>
                                <w:noProof/>
                              </w:rPr>
                              <w:drawing>
                                <wp:inline distT="0" distB="0" distL="0" distR="0" wp14:anchorId="4E6D0B8A" wp14:editId="194BA2C6">
                                  <wp:extent cx="876300" cy="1340485"/>
                                  <wp:effectExtent l="0" t="0" r="0" b="0"/>
                                  <wp:docPr id="472436335" name="Imag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76300" cy="13404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E9751C5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-43.85pt;margin-top:11.7pt;width:87.75pt;height:113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" fillcolor="white [3201]" stroked="f" strokeweight=".5pt">
                <v:textbox>
                  <w:txbxContent>
                    <w:p w14:paraId="09BFED60" w14:textId="05B03417" w:rsidR="00526F79" w:rsidRDefault="00526F79">
                      <w:r w:rsidRPr="00526F79">
                        <w:rPr>
                          <w:noProof/>
                        </w:rPr>
                        <w:drawing>
                          <wp:inline distT="0" distB="0" distL="0" distR="0" wp14:anchorId="4E6D0B8A" wp14:editId="194BA2C6">
                            <wp:extent cx="876300" cy="1340485"/>
                            <wp:effectExtent l="0" t="0" r="0" b="0"/>
                            <wp:docPr id="472436335" name="Imag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76300" cy="13404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101218A" w14:textId="77777777" w:rsidR="00526F79" w:rsidRDefault="00526F79" w:rsidP="00F52232">
      <w:pPr>
        <w:tabs>
          <w:tab w:val="left" w:pos="851"/>
        </w:tabs>
        <w:ind w:left="-567" w:right="-567"/>
        <w:jc w:val="center"/>
        <w:rPr>
          <w:rFonts w:ascii="Tw Cen MT" w:hAnsi="Tw Cen MT"/>
          <w:b/>
          <w:color w:val="FF0000"/>
          <w:sz w:val="28"/>
          <w:szCs w:val="28"/>
        </w:rPr>
      </w:pPr>
    </w:p>
    <w:p w14:paraId="27CAE547" w14:textId="77777777" w:rsidR="00526F79" w:rsidRPr="00526F79" w:rsidRDefault="00526F79" w:rsidP="00F52232">
      <w:pPr>
        <w:tabs>
          <w:tab w:val="left" w:pos="851"/>
        </w:tabs>
        <w:ind w:left="-567" w:right="-567"/>
        <w:jc w:val="center"/>
        <w:rPr>
          <w:rFonts w:ascii="Tw Cen MT" w:hAnsi="Tw Cen MT"/>
          <w:b/>
          <w:color w:val="FF0000"/>
          <w:sz w:val="28"/>
          <w:szCs w:val="28"/>
        </w:rPr>
      </w:pPr>
    </w:p>
    <w:p w14:paraId="1026325A" w14:textId="77777777" w:rsidR="00F52232" w:rsidRPr="00526F79" w:rsidRDefault="00F52232" w:rsidP="00526F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ind w:left="2268" w:right="2268"/>
        <w:jc w:val="center"/>
        <w:rPr>
          <w:rFonts w:ascii="Tw Cen MT" w:hAnsi="Tw Cen MT"/>
          <w:b/>
          <w:color w:val="FF0000"/>
          <w:sz w:val="32"/>
          <w:szCs w:val="32"/>
        </w:rPr>
      </w:pPr>
      <w:r w:rsidRPr="00526F79">
        <w:rPr>
          <w:rFonts w:ascii="Tw Cen MT" w:hAnsi="Tw Cen MT"/>
          <w:b/>
          <w:color w:val="FF0000"/>
          <w:sz w:val="32"/>
          <w:szCs w:val="32"/>
        </w:rPr>
        <w:t>AVIS D’ENQUÊTE PUBLIQUE</w:t>
      </w:r>
    </w:p>
    <w:p w14:paraId="368FA477" w14:textId="77777777" w:rsidR="00F52232" w:rsidRPr="00526F79" w:rsidRDefault="00F52232" w:rsidP="00F52232">
      <w:pPr>
        <w:tabs>
          <w:tab w:val="left" w:pos="851"/>
        </w:tabs>
        <w:ind w:left="-567" w:right="-567"/>
        <w:jc w:val="center"/>
        <w:rPr>
          <w:rFonts w:ascii="Tw Cen MT" w:hAnsi="Tw Cen MT"/>
          <w:b/>
          <w:sz w:val="28"/>
          <w:szCs w:val="28"/>
        </w:rPr>
      </w:pPr>
    </w:p>
    <w:p w14:paraId="3FA542FF" w14:textId="57C59FAD" w:rsidR="00F52232" w:rsidRPr="00526F79" w:rsidRDefault="00F52232" w:rsidP="00526F79">
      <w:pPr>
        <w:tabs>
          <w:tab w:val="left" w:pos="851"/>
        </w:tabs>
        <w:ind w:left="851" w:right="567"/>
        <w:jc w:val="center"/>
        <w:rPr>
          <w:rFonts w:ascii="Tw Cen MT" w:hAnsi="Tw Cen MT"/>
          <w:b/>
          <w:caps/>
          <w:sz w:val="28"/>
          <w:szCs w:val="28"/>
          <w:u w:val="single"/>
        </w:rPr>
      </w:pPr>
      <w:r w:rsidRPr="00526F79">
        <w:rPr>
          <w:rFonts w:ascii="Tw Cen MT" w:hAnsi="Tw Cen MT"/>
          <w:b/>
          <w:sz w:val="28"/>
          <w:szCs w:val="28"/>
          <w:u w:val="single"/>
        </w:rPr>
        <w:t xml:space="preserve">PLAN D’AMÉNAGEMENT FORESTIER DE LA FORÊT </w:t>
      </w:r>
      <w:r w:rsidR="00526F79">
        <w:rPr>
          <w:rFonts w:ascii="Tw Cen MT" w:hAnsi="Tw Cen MT"/>
          <w:b/>
          <w:sz w:val="28"/>
          <w:szCs w:val="28"/>
          <w:u w:val="single"/>
        </w:rPr>
        <w:br/>
      </w:r>
      <w:r w:rsidR="00254755" w:rsidRPr="00526F79">
        <w:rPr>
          <w:rFonts w:ascii="Tw Cen MT" w:hAnsi="Tw Cen MT"/>
          <w:b/>
          <w:caps/>
          <w:sz w:val="28"/>
          <w:szCs w:val="28"/>
          <w:u w:val="single"/>
        </w:rPr>
        <w:t>du CPAS de Mons</w:t>
      </w:r>
      <w:r w:rsidR="00714D27" w:rsidRPr="00526F79">
        <w:rPr>
          <w:rFonts w:ascii="Tw Cen MT" w:hAnsi="Tw Cen MT"/>
          <w:b/>
          <w:caps/>
          <w:sz w:val="28"/>
          <w:szCs w:val="28"/>
          <w:u w:val="single"/>
        </w:rPr>
        <w:t xml:space="preserve"> </w:t>
      </w:r>
      <w:r w:rsidRPr="00526F79">
        <w:rPr>
          <w:rFonts w:ascii="Tw Cen MT" w:hAnsi="Tw Cen MT"/>
          <w:b/>
          <w:caps/>
          <w:sz w:val="28"/>
          <w:szCs w:val="28"/>
          <w:u w:val="single"/>
        </w:rPr>
        <w:t>(PROJET)</w:t>
      </w:r>
    </w:p>
    <w:p w14:paraId="4207FB57" w14:textId="77777777" w:rsidR="00F52232" w:rsidRPr="00526F79" w:rsidRDefault="00F52232" w:rsidP="00F52232">
      <w:pPr>
        <w:tabs>
          <w:tab w:val="left" w:pos="851"/>
        </w:tabs>
        <w:ind w:left="-567" w:right="-567"/>
        <w:jc w:val="center"/>
        <w:rPr>
          <w:rFonts w:ascii="Tw Cen MT" w:hAnsi="Tw Cen MT"/>
          <w:b/>
          <w:sz w:val="20"/>
          <w:szCs w:val="20"/>
          <w:u w:val="single"/>
        </w:rPr>
      </w:pPr>
    </w:p>
    <w:p w14:paraId="4742161E" w14:textId="77777777" w:rsidR="00F52232" w:rsidRPr="00526F79" w:rsidRDefault="00F52232" w:rsidP="00F52232">
      <w:pPr>
        <w:tabs>
          <w:tab w:val="left" w:pos="851"/>
        </w:tabs>
        <w:ind w:left="-567" w:right="-567"/>
        <w:jc w:val="both"/>
        <w:rPr>
          <w:rFonts w:ascii="Tw Cen MT" w:hAnsi="Tw Cen MT"/>
          <w:sz w:val="22"/>
          <w:szCs w:val="22"/>
        </w:rPr>
      </w:pPr>
      <w:r w:rsidRPr="00526F79">
        <w:rPr>
          <w:rFonts w:ascii="Tw Cen MT" w:hAnsi="Tw Cen MT"/>
          <w:sz w:val="22"/>
          <w:szCs w:val="22"/>
        </w:rPr>
        <w:t xml:space="preserve">Projet de décision qui relève de la </w:t>
      </w:r>
      <w:r w:rsidRPr="00526F79">
        <w:rPr>
          <w:rFonts w:ascii="Tw Cen MT" w:hAnsi="Tw Cen MT"/>
          <w:i/>
          <w:sz w:val="22"/>
          <w:szCs w:val="22"/>
        </w:rPr>
        <w:t>catégorie A2</w:t>
      </w:r>
      <w:r w:rsidRPr="00526F79">
        <w:rPr>
          <w:rFonts w:ascii="Tw Cen MT" w:hAnsi="Tw Cen MT"/>
          <w:sz w:val="22"/>
          <w:szCs w:val="22"/>
        </w:rPr>
        <w:t xml:space="preserve"> des plans et programmes dont l’adoption comporte une phase de participation du public, telle que déterminée par l’Art. D.29-1, §3 du Code de l’Environnement. Projet de décision soumis à enquête publique en vertu de l’Art. 59 §2 du Code Forestier.</w:t>
      </w:r>
    </w:p>
    <w:p w14:paraId="4D574AC0" w14:textId="77777777" w:rsidR="00F52232" w:rsidRPr="00526F79" w:rsidRDefault="00F52232" w:rsidP="00F52232">
      <w:pPr>
        <w:tabs>
          <w:tab w:val="left" w:pos="851"/>
        </w:tabs>
        <w:ind w:left="-567" w:right="-567"/>
        <w:jc w:val="both"/>
        <w:rPr>
          <w:rFonts w:ascii="Tw Cen MT" w:hAnsi="Tw Cen MT"/>
          <w:sz w:val="22"/>
          <w:szCs w:val="22"/>
        </w:rPr>
      </w:pPr>
      <w:r w:rsidRPr="00526F79">
        <w:rPr>
          <w:rFonts w:ascii="Tw Cen MT" w:hAnsi="Tw Cen MT"/>
          <w:sz w:val="22"/>
          <w:szCs w:val="22"/>
        </w:rPr>
        <w:t>Enquête publique organisée conformément aux Art. D.29-7 à D.29-20 et R.41-6 à R.41-9 du Code de l’Environnement.</w:t>
      </w:r>
    </w:p>
    <w:p w14:paraId="28DB7707" w14:textId="77777777" w:rsidR="00F52232" w:rsidRPr="00526F79" w:rsidRDefault="00F52232" w:rsidP="00F52232">
      <w:pPr>
        <w:tabs>
          <w:tab w:val="left" w:pos="851"/>
        </w:tabs>
        <w:ind w:left="-567" w:right="-567"/>
        <w:jc w:val="both"/>
        <w:rPr>
          <w:rFonts w:ascii="Tw Cen MT" w:hAnsi="Tw Cen MT"/>
          <w:sz w:val="22"/>
          <w:szCs w:val="22"/>
        </w:rPr>
      </w:pPr>
    </w:p>
    <w:p w14:paraId="067201C4" w14:textId="44DEAFCA" w:rsidR="00F52232" w:rsidRPr="00526F79" w:rsidRDefault="00F52232" w:rsidP="00F52232">
      <w:pPr>
        <w:tabs>
          <w:tab w:val="left" w:pos="851"/>
        </w:tabs>
        <w:ind w:left="-567" w:right="-567"/>
        <w:jc w:val="both"/>
        <w:rPr>
          <w:rFonts w:ascii="Tw Cen MT" w:hAnsi="Tw Cen MT"/>
          <w:sz w:val="22"/>
          <w:szCs w:val="22"/>
        </w:rPr>
      </w:pPr>
      <w:r w:rsidRPr="00526F79">
        <w:rPr>
          <w:rFonts w:ascii="Tw Cen MT" w:hAnsi="Tw Cen MT"/>
          <w:sz w:val="22"/>
          <w:szCs w:val="22"/>
        </w:rPr>
        <w:t>L</w:t>
      </w:r>
      <w:r w:rsidR="00C045FF" w:rsidRPr="00526F79">
        <w:rPr>
          <w:rFonts w:ascii="Tw Cen MT" w:hAnsi="Tw Cen MT"/>
          <w:sz w:val="22"/>
          <w:szCs w:val="22"/>
        </w:rPr>
        <w:t>’</w:t>
      </w:r>
      <w:r w:rsidRPr="00526F79">
        <w:rPr>
          <w:rFonts w:ascii="Tw Cen MT" w:hAnsi="Tw Cen MT"/>
          <w:sz w:val="22"/>
          <w:szCs w:val="22"/>
        </w:rPr>
        <w:t>administration communale</w:t>
      </w:r>
      <w:r w:rsidR="008D0DAA" w:rsidRPr="00526F79">
        <w:rPr>
          <w:rFonts w:ascii="Tw Cen MT" w:hAnsi="Tw Cen MT"/>
          <w:sz w:val="22"/>
          <w:szCs w:val="22"/>
        </w:rPr>
        <w:t xml:space="preserve"> de </w:t>
      </w:r>
      <w:proofErr w:type="spellStart"/>
      <w:r w:rsidR="00254755" w:rsidRPr="00526F79">
        <w:rPr>
          <w:rFonts w:ascii="Tw Cen MT" w:hAnsi="Tw Cen MT"/>
          <w:sz w:val="22"/>
          <w:szCs w:val="22"/>
        </w:rPr>
        <w:t>Stoumont</w:t>
      </w:r>
      <w:proofErr w:type="spellEnd"/>
      <w:r w:rsidR="006A3BAF" w:rsidRPr="00526F79">
        <w:rPr>
          <w:rFonts w:ascii="Tw Cen MT" w:hAnsi="Tw Cen MT"/>
          <w:sz w:val="22"/>
          <w:szCs w:val="22"/>
        </w:rPr>
        <w:t xml:space="preserve"> </w:t>
      </w:r>
      <w:r w:rsidRPr="00526F79">
        <w:rPr>
          <w:rFonts w:ascii="Tw Cen MT" w:hAnsi="Tw Cen MT"/>
          <w:sz w:val="22"/>
          <w:szCs w:val="22"/>
        </w:rPr>
        <w:t xml:space="preserve">porte à la connaissance de la population que le </w:t>
      </w:r>
      <w:r w:rsidR="00B509DE" w:rsidRPr="00526F79">
        <w:rPr>
          <w:rFonts w:ascii="Tw Cen MT" w:hAnsi="Tw Cen MT"/>
          <w:b/>
          <w:sz w:val="22"/>
          <w:szCs w:val="22"/>
        </w:rPr>
        <w:t>Projet de</w:t>
      </w:r>
      <w:r w:rsidR="00B509DE" w:rsidRPr="00526F79">
        <w:rPr>
          <w:rFonts w:ascii="Tw Cen MT" w:hAnsi="Tw Cen MT"/>
          <w:sz w:val="22"/>
          <w:szCs w:val="22"/>
        </w:rPr>
        <w:t xml:space="preserve"> </w:t>
      </w:r>
      <w:r w:rsidRPr="00526F79">
        <w:rPr>
          <w:rFonts w:ascii="Tw Cen MT" w:hAnsi="Tw Cen MT"/>
          <w:b/>
          <w:sz w:val="22"/>
          <w:szCs w:val="22"/>
        </w:rPr>
        <w:t>Plan d’Aménagement Forestier (</w:t>
      </w:r>
      <w:r w:rsidR="00D1189A" w:rsidRPr="00526F79">
        <w:rPr>
          <w:rFonts w:ascii="Tw Cen MT" w:hAnsi="Tw Cen MT"/>
          <w:b/>
          <w:sz w:val="22"/>
          <w:szCs w:val="22"/>
        </w:rPr>
        <w:t>P</w:t>
      </w:r>
      <w:r w:rsidRPr="00526F79">
        <w:rPr>
          <w:rFonts w:ascii="Tw Cen MT" w:hAnsi="Tw Cen MT"/>
          <w:b/>
          <w:sz w:val="22"/>
          <w:szCs w:val="22"/>
        </w:rPr>
        <w:t>PAF)</w:t>
      </w:r>
      <w:r w:rsidRPr="00526F79">
        <w:rPr>
          <w:rFonts w:ascii="Tw Cen MT" w:hAnsi="Tw Cen MT"/>
          <w:b/>
          <w:color w:val="00B0F0"/>
          <w:sz w:val="22"/>
          <w:szCs w:val="22"/>
        </w:rPr>
        <w:t xml:space="preserve"> </w:t>
      </w:r>
      <w:r w:rsidRPr="00526F79">
        <w:rPr>
          <w:rFonts w:ascii="Tw Cen MT" w:hAnsi="Tw Cen MT"/>
          <w:b/>
          <w:sz w:val="22"/>
          <w:szCs w:val="22"/>
        </w:rPr>
        <w:t xml:space="preserve">de la </w:t>
      </w:r>
      <w:r w:rsidR="00D1189A" w:rsidRPr="00526F79">
        <w:rPr>
          <w:rFonts w:ascii="Tw Cen MT" w:hAnsi="Tw Cen MT"/>
          <w:b/>
          <w:sz w:val="22"/>
          <w:szCs w:val="22"/>
        </w:rPr>
        <w:t xml:space="preserve">Forêt </w:t>
      </w:r>
      <w:r w:rsidR="00254755" w:rsidRPr="00526F79">
        <w:rPr>
          <w:rFonts w:ascii="Tw Cen MT" w:hAnsi="Tw Cen MT"/>
          <w:b/>
          <w:sz w:val="22"/>
          <w:szCs w:val="22"/>
        </w:rPr>
        <w:t>du CPAS de Mons</w:t>
      </w:r>
      <w:r w:rsidRPr="00526F79">
        <w:rPr>
          <w:rFonts w:ascii="Tw Cen MT" w:hAnsi="Tw Cen MT"/>
          <w:b/>
          <w:sz w:val="22"/>
          <w:szCs w:val="22"/>
        </w:rPr>
        <w:t xml:space="preserve">, </w:t>
      </w:r>
      <w:r w:rsidRPr="00526F79">
        <w:rPr>
          <w:rFonts w:ascii="Tw Cen MT" w:hAnsi="Tw Cen MT"/>
          <w:sz w:val="22"/>
          <w:szCs w:val="22"/>
        </w:rPr>
        <w:t>dont l’auteur est le Service public de Wallonie</w:t>
      </w:r>
      <w:r w:rsidR="005F5312" w:rsidRPr="00526F79">
        <w:rPr>
          <w:rFonts w:ascii="Tw Cen MT" w:hAnsi="Tw Cen MT"/>
          <w:sz w:val="22"/>
          <w:szCs w:val="22"/>
        </w:rPr>
        <w:t xml:space="preserve"> </w:t>
      </w:r>
      <w:r w:rsidRPr="00526F79">
        <w:rPr>
          <w:rFonts w:ascii="Tw Cen MT" w:hAnsi="Tw Cen MT"/>
          <w:sz w:val="22"/>
          <w:szCs w:val="22"/>
        </w:rPr>
        <w:t>Agriculture, ressources naturelles et</w:t>
      </w:r>
      <w:r w:rsidR="000D46C4" w:rsidRPr="00526F79">
        <w:rPr>
          <w:rFonts w:ascii="Tw Cen MT" w:hAnsi="Tw Cen MT"/>
          <w:sz w:val="22"/>
          <w:szCs w:val="22"/>
        </w:rPr>
        <w:t xml:space="preserve"> </w:t>
      </w:r>
      <w:r w:rsidRPr="00526F79">
        <w:rPr>
          <w:rFonts w:ascii="Tw Cen MT" w:hAnsi="Tw Cen MT"/>
          <w:sz w:val="22"/>
          <w:szCs w:val="22"/>
        </w:rPr>
        <w:t xml:space="preserve">environnement - Département de la nature et des forêts - Direction extérieure de </w:t>
      </w:r>
      <w:r w:rsidR="002C6315" w:rsidRPr="00526F79">
        <w:rPr>
          <w:rFonts w:ascii="Tw Cen MT" w:hAnsi="Tw Cen MT"/>
          <w:sz w:val="22"/>
          <w:szCs w:val="22"/>
        </w:rPr>
        <w:t>Liège</w:t>
      </w:r>
      <w:r w:rsidRPr="00526F79">
        <w:rPr>
          <w:rFonts w:ascii="Tw Cen MT" w:hAnsi="Tw Cen MT"/>
          <w:sz w:val="22"/>
          <w:szCs w:val="22"/>
        </w:rPr>
        <w:t xml:space="preserve">, ainsi que le </w:t>
      </w:r>
      <w:r w:rsidRPr="00526F79">
        <w:rPr>
          <w:rFonts w:ascii="Tw Cen MT" w:hAnsi="Tw Cen MT"/>
          <w:b/>
          <w:sz w:val="22"/>
          <w:szCs w:val="22"/>
        </w:rPr>
        <w:t xml:space="preserve">Rapport d’Incidences Environnementales (RIE), </w:t>
      </w:r>
      <w:r w:rsidRPr="00526F79">
        <w:rPr>
          <w:rFonts w:ascii="Tw Cen MT" w:hAnsi="Tw Cen MT"/>
          <w:sz w:val="22"/>
          <w:szCs w:val="22"/>
        </w:rPr>
        <w:t xml:space="preserve">sont soumis à enquête publique. Cette enquête publique a pour but de recueillir l’avis du public en vue de l’adoption de ce plan par </w:t>
      </w:r>
      <w:r w:rsidR="00D1738B" w:rsidRPr="00526F79">
        <w:rPr>
          <w:rFonts w:ascii="Tw Cen MT" w:hAnsi="Tw Cen MT"/>
          <w:sz w:val="22"/>
          <w:szCs w:val="22"/>
        </w:rPr>
        <w:t xml:space="preserve">le </w:t>
      </w:r>
      <w:r w:rsidR="00254755" w:rsidRPr="00526F79">
        <w:rPr>
          <w:rFonts w:ascii="Tw Cen MT" w:hAnsi="Tw Cen MT"/>
          <w:sz w:val="22"/>
          <w:szCs w:val="22"/>
        </w:rPr>
        <w:t>CPAS de Mons</w:t>
      </w:r>
      <w:r w:rsidR="002C6315" w:rsidRPr="00526F79">
        <w:rPr>
          <w:rFonts w:ascii="Tw Cen MT" w:hAnsi="Tw Cen MT"/>
          <w:sz w:val="22"/>
          <w:szCs w:val="22"/>
        </w:rPr>
        <w:t>,</w:t>
      </w:r>
      <w:r w:rsidRPr="00526F79">
        <w:rPr>
          <w:rFonts w:ascii="Tw Cen MT" w:hAnsi="Tw Cen MT"/>
          <w:sz w:val="22"/>
          <w:szCs w:val="22"/>
        </w:rPr>
        <w:t xml:space="preserve"> propriétaire de la </w:t>
      </w:r>
      <w:r w:rsidR="00D1189A" w:rsidRPr="00526F79">
        <w:rPr>
          <w:rFonts w:ascii="Tw Cen MT" w:hAnsi="Tw Cen MT"/>
          <w:sz w:val="22"/>
          <w:szCs w:val="22"/>
        </w:rPr>
        <w:t xml:space="preserve">Forêt </w:t>
      </w:r>
      <w:r w:rsidR="00254755" w:rsidRPr="00526F79">
        <w:rPr>
          <w:rFonts w:ascii="Tw Cen MT" w:hAnsi="Tw Cen MT"/>
          <w:sz w:val="22"/>
          <w:szCs w:val="22"/>
        </w:rPr>
        <w:t>du CPAS de Mons</w:t>
      </w:r>
      <w:r w:rsidRPr="00526F79">
        <w:rPr>
          <w:rFonts w:ascii="Tw Cen MT" w:hAnsi="Tw Cen MT"/>
          <w:sz w:val="22"/>
          <w:szCs w:val="22"/>
        </w:rPr>
        <w:t xml:space="preserve">. </w:t>
      </w:r>
    </w:p>
    <w:p w14:paraId="5EBA74D9" w14:textId="77777777" w:rsidR="00F52232" w:rsidRPr="00526F79" w:rsidRDefault="00F52232" w:rsidP="00F52232">
      <w:pPr>
        <w:tabs>
          <w:tab w:val="left" w:pos="851"/>
        </w:tabs>
        <w:ind w:left="-567" w:right="-567"/>
        <w:rPr>
          <w:rFonts w:ascii="Tw Cen MT" w:hAnsi="Tw Cen MT"/>
          <w:sz w:val="22"/>
          <w:szCs w:val="22"/>
        </w:rPr>
      </w:pPr>
    </w:p>
    <w:p w14:paraId="4C763CF2" w14:textId="154293A4" w:rsidR="00F52232" w:rsidRPr="00526F79" w:rsidRDefault="00F52232" w:rsidP="009D65BA">
      <w:pPr>
        <w:tabs>
          <w:tab w:val="left" w:pos="851"/>
        </w:tabs>
        <w:ind w:left="-567" w:right="-567"/>
        <w:rPr>
          <w:rFonts w:ascii="Tw Cen MT" w:hAnsi="Tw Cen MT"/>
          <w:sz w:val="22"/>
          <w:szCs w:val="22"/>
        </w:rPr>
      </w:pPr>
      <w:r w:rsidRPr="00526F79">
        <w:rPr>
          <w:rFonts w:ascii="Tw Cen MT" w:hAnsi="Tw Cen MT"/>
          <w:sz w:val="22"/>
          <w:szCs w:val="22"/>
        </w:rPr>
        <w:t>La durée de cette enquête est de 45 jours.</w:t>
      </w:r>
    </w:p>
    <w:p w14:paraId="6315AD0B" w14:textId="77777777" w:rsidR="00714D27" w:rsidRPr="00526F79" w:rsidRDefault="00714D27" w:rsidP="00F52232">
      <w:pPr>
        <w:tabs>
          <w:tab w:val="left" w:pos="851"/>
        </w:tabs>
        <w:ind w:left="-567" w:right="-567"/>
        <w:rPr>
          <w:rFonts w:ascii="Tw Cen MT" w:hAnsi="Tw Cen MT"/>
          <w:sz w:val="22"/>
          <w:szCs w:val="22"/>
        </w:rPr>
      </w:pPr>
    </w:p>
    <w:tbl>
      <w:tblPr>
        <w:tblStyle w:val="Grilledutableau"/>
        <w:tblW w:w="10318" w:type="dxa"/>
        <w:tblInd w:w="-487" w:type="dxa"/>
        <w:tblLook w:val="04A0" w:firstRow="1" w:lastRow="0" w:firstColumn="1" w:lastColumn="0" w:noHBand="0" w:noVBand="1"/>
      </w:tblPr>
      <w:tblGrid>
        <w:gridCol w:w="1757"/>
        <w:gridCol w:w="1928"/>
        <w:gridCol w:w="2778"/>
        <w:gridCol w:w="3855"/>
      </w:tblGrid>
      <w:tr w:rsidR="00F52232" w:rsidRPr="00526F79" w14:paraId="17EBA460" w14:textId="77777777" w:rsidTr="00B93BE2">
        <w:tc>
          <w:tcPr>
            <w:tcW w:w="1757" w:type="dxa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6F0CF7FD" w14:textId="77777777" w:rsidR="00F52232" w:rsidRPr="00526F79" w:rsidRDefault="00F52232" w:rsidP="00B93BE2">
            <w:pPr>
              <w:tabs>
                <w:tab w:val="left" w:pos="33"/>
              </w:tabs>
              <w:ind w:right="-108"/>
              <w:jc w:val="center"/>
              <w:rPr>
                <w:rFonts w:ascii="Tw Cen MT" w:hAnsi="Tw Cen MT"/>
                <w:b/>
                <w:sz w:val="22"/>
                <w:szCs w:val="22"/>
              </w:rPr>
            </w:pPr>
            <w:r w:rsidRPr="00526F79">
              <w:rPr>
                <w:rFonts w:ascii="Tw Cen MT" w:hAnsi="Tw Cen MT"/>
                <w:b/>
                <w:sz w:val="22"/>
                <w:szCs w:val="22"/>
              </w:rPr>
              <w:t>Date d’affichage de l’avis d’enquête</w:t>
            </w:r>
          </w:p>
        </w:tc>
        <w:tc>
          <w:tcPr>
            <w:tcW w:w="1928" w:type="dxa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5F928A36" w14:textId="77777777" w:rsidR="00F52232" w:rsidRPr="00526F79" w:rsidRDefault="00F52232" w:rsidP="00B93BE2">
            <w:pPr>
              <w:tabs>
                <w:tab w:val="left" w:pos="-108"/>
              </w:tabs>
              <w:ind w:left="-108" w:right="-108"/>
              <w:jc w:val="center"/>
              <w:rPr>
                <w:rFonts w:ascii="Tw Cen MT" w:hAnsi="Tw Cen MT"/>
                <w:b/>
                <w:sz w:val="22"/>
                <w:szCs w:val="22"/>
              </w:rPr>
            </w:pPr>
            <w:r w:rsidRPr="00526F79">
              <w:rPr>
                <w:rFonts w:ascii="Tw Cen MT" w:hAnsi="Tw Cen MT"/>
                <w:b/>
                <w:sz w:val="22"/>
                <w:szCs w:val="22"/>
              </w:rPr>
              <w:t>Date de début et de fin de l’enquête publique</w:t>
            </w:r>
          </w:p>
        </w:tc>
        <w:tc>
          <w:tcPr>
            <w:tcW w:w="2778" w:type="dxa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13CD29A3" w14:textId="77777777" w:rsidR="00F52232" w:rsidRPr="00526F79" w:rsidRDefault="00F52232" w:rsidP="00B93BE2">
            <w:pPr>
              <w:tabs>
                <w:tab w:val="left" w:pos="-108"/>
              </w:tabs>
              <w:ind w:left="-108" w:right="-108"/>
              <w:jc w:val="center"/>
              <w:rPr>
                <w:rFonts w:ascii="Tw Cen MT" w:hAnsi="Tw Cen MT"/>
                <w:b/>
                <w:sz w:val="22"/>
                <w:szCs w:val="22"/>
              </w:rPr>
            </w:pPr>
            <w:r w:rsidRPr="00526F79">
              <w:rPr>
                <w:rFonts w:ascii="Tw Cen MT" w:hAnsi="Tw Cen MT"/>
                <w:b/>
                <w:sz w:val="22"/>
                <w:szCs w:val="22"/>
              </w:rPr>
              <w:t>Lieu, date et heure de la séance de clôture de l’enquête publique</w:t>
            </w:r>
          </w:p>
        </w:tc>
        <w:tc>
          <w:tcPr>
            <w:tcW w:w="3855" w:type="dxa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40C31AE5" w14:textId="67B4280E" w:rsidR="00F52232" w:rsidRPr="00526F79" w:rsidRDefault="00F52232" w:rsidP="00B93BE2">
            <w:pPr>
              <w:tabs>
                <w:tab w:val="left" w:pos="-108"/>
              </w:tabs>
              <w:ind w:left="-108" w:right="-109"/>
              <w:jc w:val="center"/>
              <w:rPr>
                <w:rFonts w:ascii="Tw Cen MT" w:hAnsi="Tw Cen MT"/>
                <w:b/>
                <w:sz w:val="22"/>
                <w:szCs w:val="22"/>
              </w:rPr>
            </w:pPr>
            <w:r w:rsidRPr="00526F79">
              <w:rPr>
                <w:rFonts w:ascii="Tw Cen MT" w:hAnsi="Tw Cen MT"/>
                <w:b/>
                <w:sz w:val="22"/>
                <w:szCs w:val="22"/>
              </w:rPr>
              <w:t xml:space="preserve">Réclamations et observations </w:t>
            </w:r>
            <w:r w:rsidR="00B93BE2" w:rsidRPr="00526F79">
              <w:rPr>
                <w:rFonts w:ascii="Tw Cen MT" w:hAnsi="Tw Cen MT"/>
                <w:b/>
                <w:sz w:val="22"/>
                <w:szCs w:val="22"/>
              </w:rPr>
              <w:t>à adresser</w:t>
            </w:r>
            <w:r w:rsidRPr="00526F79">
              <w:rPr>
                <w:rFonts w:ascii="Tw Cen MT" w:hAnsi="Tw Cen MT"/>
                <w:b/>
                <w:sz w:val="22"/>
                <w:szCs w:val="22"/>
              </w:rPr>
              <w:t xml:space="preserve"> aux adresses suivantes jusqu’au </w:t>
            </w:r>
            <w:r w:rsidR="00DA25B5">
              <w:rPr>
                <w:rFonts w:ascii="Tw Cen MT" w:hAnsi="Tw Cen MT"/>
                <w:b/>
                <w:sz w:val="22"/>
                <w:szCs w:val="22"/>
              </w:rPr>
              <w:t>15</w:t>
            </w:r>
            <w:r w:rsidRPr="00DA25B5">
              <w:rPr>
                <w:rFonts w:ascii="Tw Cen MT" w:hAnsi="Tw Cen MT"/>
                <w:b/>
                <w:sz w:val="22"/>
                <w:szCs w:val="22"/>
              </w:rPr>
              <w:t>/</w:t>
            </w:r>
            <w:r w:rsidR="00DA25B5" w:rsidRPr="00DA25B5">
              <w:rPr>
                <w:rFonts w:ascii="Tw Cen MT" w:hAnsi="Tw Cen MT"/>
                <w:b/>
                <w:sz w:val="22"/>
                <w:szCs w:val="22"/>
              </w:rPr>
              <w:t>10</w:t>
            </w:r>
            <w:r w:rsidRPr="00DA25B5">
              <w:rPr>
                <w:rFonts w:ascii="Tw Cen MT" w:hAnsi="Tw Cen MT"/>
                <w:b/>
                <w:sz w:val="22"/>
                <w:szCs w:val="22"/>
              </w:rPr>
              <w:t>/20</w:t>
            </w:r>
            <w:r w:rsidR="00DA25B5">
              <w:rPr>
                <w:rFonts w:ascii="Tw Cen MT" w:hAnsi="Tw Cen MT"/>
                <w:b/>
                <w:sz w:val="22"/>
                <w:szCs w:val="22"/>
              </w:rPr>
              <w:t>26</w:t>
            </w:r>
          </w:p>
        </w:tc>
      </w:tr>
      <w:tr w:rsidR="00F52232" w:rsidRPr="00526F79" w14:paraId="4F83DFB1" w14:textId="77777777" w:rsidTr="00B93BE2">
        <w:tc>
          <w:tcPr>
            <w:tcW w:w="1757" w:type="dxa"/>
            <w:tcBorders>
              <w:bottom w:val="nil"/>
            </w:tcBorders>
            <w:vAlign w:val="center"/>
          </w:tcPr>
          <w:p w14:paraId="460DC0E7" w14:textId="6F36265E" w:rsidR="00F52232" w:rsidRPr="00526F79" w:rsidRDefault="00F34598" w:rsidP="00B93BE2">
            <w:pPr>
              <w:tabs>
                <w:tab w:val="left" w:pos="33"/>
              </w:tabs>
              <w:ind w:right="-108"/>
              <w:jc w:val="center"/>
              <w:rPr>
                <w:rFonts w:ascii="Tw Cen MT" w:hAnsi="Tw Cen MT"/>
                <w:sz w:val="22"/>
                <w:szCs w:val="22"/>
                <w:highlight w:val="yellow"/>
              </w:rPr>
            </w:pPr>
            <w:r>
              <w:rPr>
                <w:rFonts w:ascii="Tw Cen MT" w:hAnsi="Tw Cen MT"/>
                <w:sz w:val="22"/>
                <w:szCs w:val="22"/>
              </w:rPr>
              <w:t>20</w:t>
            </w:r>
            <w:r w:rsidR="00F52232" w:rsidRPr="00F34598">
              <w:rPr>
                <w:rFonts w:ascii="Tw Cen MT" w:hAnsi="Tw Cen MT"/>
                <w:sz w:val="22"/>
                <w:szCs w:val="22"/>
              </w:rPr>
              <w:t>/</w:t>
            </w:r>
            <w:r>
              <w:rPr>
                <w:rFonts w:ascii="Tw Cen MT" w:hAnsi="Tw Cen MT"/>
                <w:sz w:val="22"/>
                <w:szCs w:val="22"/>
              </w:rPr>
              <w:t>08</w:t>
            </w:r>
            <w:r w:rsidR="00F52232" w:rsidRPr="00F34598">
              <w:rPr>
                <w:rFonts w:ascii="Tw Cen MT" w:hAnsi="Tw Cen MT"/>
                <w:sz w:val="22"/>
                <w:szCs w:val="22"/>
              </w:rPr>
              <w:t>/20</w:t>
            </w:r>
            <w:r>
              <w:rPr>
                <w:rFonts w:ascii="Tw Cen MT" w:hAnsi="Tw Cen MT"/>
                <w:sz w:val="22"/>
                <w:szCs w:val="22"/>
              </w:rPr>
              <w:t>26</w:t>
            </w:r>
          </w:p>
        </w:tc>
        <w:tc>
          <w:tcPr>
            <w:tcW w:w="1928" w:type="dxa"/>
            <w:tcBorders>
              <w:bottom w:val="nil"/>
            </w:tcBorders>
            <w:vAlign w:val="center"/>
          </w:tcPr>
          <w:p w14:paraId="7F249DC7" w14:textId="77777777" w:rsidR="00103AEF" w:rsidRPr="00103AEF" w:rsidRDefault="00F52232" w:rsidP="00B93BE2">
            <w:pPr>
              <w:tabs>
                <w:tab w:val="left" w:pos="-108"/>
              </w:tabs>
              <w:ind w:left="-108" w:right="-108"/>
              <w:jc w:val="center"/>
              <w:rPr>
                <w:rFonts w:ascii="Tw Cen MT" w:hAnsi="Tw Cen MT"/>
                <w:b/>
                <w:bCs/>
                <w:sz w:val="22"/>
                <w:szCs w:val="22"/>
              </w:rPr>
            </w:pPr>
            <w:r w:rsidRPr="00103AEF">
              <w:rPr>
                <w:rFonts w:ascii="Tw Cen MT" w:hAnsi="Tw Cen MT"/>
                <w:b/>
                <w:bCs/>
                <w:sz w:val="22"/>
                <w:szCs w:val="22"/>
              </w:rPr>
              <w:t xml:space="preserve">Du </w:t>
            </w:r>
            <w:r w:rsidR="00F34598" w:rsidRPr="00103AEF">
              <w:rPr>
                <w:rFonts w:ascii="Tw Cen MT" w:hAnsi="Tw Cen MT"/>
                <w:b/>
                <w:bCs/>
                <w:sz w:val="22"/>
                <w:szCs w:val="22"/>
              </w:rPr>
              <w:t>01</w:t>
            </w:r>
            <w:r w:rsidRPr="00103AEF">
              <w:rPr>
                <w:rFonts w:ascii="Tw Cen MT" w:hAnsi="Tw Cen MT"/>
                <w:b/>
                <w:bCs/>
                <w:sz w:val="22"/>
                <w:szCs w:val="22"/>
              </w:rPr>
              <w:t>/</w:t>
            </w:r>
            <w:r w:rsidR="00F34598" w:rsidRPr="00103AEF">
              <w:rPr>
                <w:rFonts w:ascii="Tw Cen MT" w:hAnsi="Tw Cen MT"/>
                <w:b/>
                <w:bCs/>
                <w:sz w:val="22"/>
                <w:szCs w:val="22"/>
              </w:rPr>
              <w:t>09</w:t>
            </w:r>
            <w:r w:rsidRPr="00103AEF">
              <w:rPr>
                <w:rFonts w:ascii="Tw Cen MT" w:hAnsi="Tw Cen MT"/>
                <w:b/>
                <w:bCs/>
                <w:sz w:val="22"/>
                <w:szCs w:val="22"/>
              </w:rPr>
              <w:t>/20</w:t>
            </w:r>
            <w:r w:rsidR="00F34598" w:rsidRPr="00103AEF">
              <w:rPr>
                <w:rFonts w:ascii="Tw Cen MT" w:hAnsi="Tw Cen MT"/>
                <w:b/>
                <w:bCs/>
                <w:sz w:val="22"/>
                <w:szCs w:val="22"/>
              </w:rPr>
              <w:t>26</w:t>
            </w:r>
            <w:r w:rsidRPr="00103AEF">
              <w:rPr>
                <w:rFonts w:ascii="Tw Cen MT" w:hAnsi="Tw Cen MT"/>
                <w:b/>
                <w:bCs/>
                <w:sz w:val="22"/>
                <w:szCs w:val="22"/>
              </w:rPr>
              <w:t xml:space="preserve"> </w:t>
            </w:r>
          </w:p>
          <w:p w14:paraId="18AE4971" w14:textId="1C2629F7" w:rsidR="00F52232" w:rsidRPr="00526F79" w:rsidRDefault="00F52232" w:rsidP="00B93BE2">
            <w:pPr>
              <w:tabs>
                <w:tab w:val="left" w:pos="-108"/>
              </w:tabs>
              <w:ind w:left="-108" w:right="-108"/>
              <w:jc w:val="center"/>
              <w:rPr>
                <w:rFonts w:ascii="Tw Cen MT" w:hAnsi="Tw Cen MT"/>
                <w:sz w:val="22"/>
                <w:szCs w:val="22"/>
                <w:highlight w:val="yellow"/>
              </w:rPr>
            </w:pPr>
            <w:proofErr w:type="gramStart"/>
            <w:r w:rsidRPr="00103AEF">
              <w:rPr>
                <w:rFonts w:ascii="Tw Cen MT" w:hAnsi="Tw Cen MT"/>
                <w:b/>
                <w:bCs/>
                <w:sz w:val="22"/>
                <w:szCs w:val="22"/>
              </w:rPr>
              <w:t>au</w:t>
            </w:r>
            <w:proofErr w:type="gramEnd"/>
            <w:r w:rsidRPr="00103AEF">
              <w:rPr>
                <w:rFonts w:ascii="Tw Cen MT" w:hAnsi="Tw Cen MT"/>
                <w:b/>
                <w:bCs/>
                <w:sz w:val="22"/>
                <w:szCs w:val="22"/>
              </w:rPr>
              <w:t xml:space="preserve"> </w:t>
            </w:r>
            <w:r w:rsidR="00F34598" w:rsidRPr="00103AEF">
              <w:rPr>
                <w:rFonts w:ascii="Tw Cen MT" w:hAnsi="Tw Cen MT"/>
                <w:b/>
                <w:bCs/>
                <w:sz w:val="22"/>
                <w:szCs w:val="22"/>
              </w:rPr>
              <w:t>15</w:t>
            </w:r>
            <w:r w:rsidRPr="00103AEF">
              <w:rPr>
                <w:rFonts w:ascii="Tw Cen MT" w:hAnsi="Tw Cen MT"/>
                <w:b/>
                <w:bCs/>
                <w:sz w:val="22"/>
                <w:szCs w:val="22"/>
              </w:rPr>
              <w:t>/</w:t>
            </w:r>
            <w:r w:rsidR="00F34598" w:rsidRPr="00103AEF">
              <w:rPr>
                <w:rFonts w:ascii="Tw Cen MT" w:hAnsi="Tw Cen MT"/>
                <w:b/>
                <w:bCs/>
                <w:sz w:val="22"/>
                <w:szCs w:val="22"/>
              </w:rPr>
              <w:t>10</w:t>
            </w:r>
            <w:r w:rsidRPr="00103AEF">
              <w:rPr>
                <w:rFonts w:ascii="Tw Cen MT" w:hAnsi="Tw Cen MT"/>
                <w:b/>
                <w:bCs/>
                <w:sz w:val="22"/>
                <w:szCs w:val="22"/>
              </w:rPr>
              <w:t>/20</w:t>
            </w:r>
            <w:r w:rsidR="00F34598" w:rsidRPr="00103AEF">
              <w:rPr>
                <w:rFonts w:ascii="Tw Cen MT" w:hAnsi="Tw Cen MT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2778" w:type="dxa"/>
            <w:tcBorders>
              <w:bottom w:val="nil"/>
            </w:tcBorders>
          </w:tcPr>
          <w:p w14:paraId="714440A0" w14:textId="79A2AC4D" w:rsidR="00F52232" w:rsidRPr="00F34598" w:rsidRDefault="00F52232" w:rsidP="00F52232">
            <w:pPr>
              <w:tabs>
                <w:tab w:val="left" w:pos="-108"/>
              </w:tabs>
              <w:ind w:left="-108" w:right="-108"/>
              <w:jc w:val="center"/>
              <w:rPr>
                <w:rFonts w:ascii="Tw Cen MT" w:hAnsi="Tw Cen MT"/>
                <w:sz w:val="22"/>
                <w:szCs w:val="22"/>
              </w:rPr>
            </w:pPr>
            <w:r w:rsidRPr="00526F79">
              <w:rPr>
                <w:rFonts w:ascii="Tw Cen MT" w:hAnsi="Tw Cen MT"/>
                <w:sz w:val="22"/>
                <w:szCs w:val="22"/>
              </w:rPr>
              <w:t xml:space="preserve">Administration communale de </w:t>
            </w:r>
            <w:proofErr w:type="spellStart"/>
            <w:r w:rsidR="00F34598">
              <w:rPr>
                <w:rFonts w:ascii="Tw Cen MT" w:hAnsi="Tw Cen MT"/>
                <w:sz w:val="22"/>
                <w:szCs w:val="22"/>
              </w:rPr>
              <w:t>Stoumont</w:t>
            </w:r>
            <w:proofErr w:type="spellEnd"/>
          </w:p>
          <w:p w14:paraId="4E354B6F" w14:textId="77777777" w:rsidR="00F52232" w:rsidRDefault="00F34598" w:rsidP="00F34598">
            <w:pPr>
              <w:tabs>
                <w:tab w:val="left" w:pos="-108"/>
              </w:tabs>
              <w:ind w:left="-108" w:right="-108"/>
              <w:jc w:val="center"/>
              <w:rPr>
                <w:rFonts w:ascii="Tw Cen MT" w:hAnsi="Tw Cen MT"/>
                <w:sz w:val="22"/>
                <w:szCs w:val="22"/>
              </w:rPr>
            </w:pPr>
            <w:r>
              <w:rPr>
                <w:rFonts w:ascii="Tw Cen MT" w:hAnsi="Tw Cen MT"/>
                <w:sz w:val="22"/>
                <w:szCs w:val="22"/>
              </w:rPr>
              <w:t>Route de l’Amblève 41</w:t>
            </w:r>
          </w:p>
          <w:p w14:paraId="62702C64" w14:textId="4B75BE2E" w:rsidR="00F34598" w:rsidRPr="00526F79" w:rsidRDefault="00F34598" w:rsidP="00F34598">
            <w:pPr>
              <w:tabs>
                <w:tab w:val="left" w:pos="-108"/>
              </w:tabs>
              <w:ind w:left="-108" w:right="-108"/>
              <w:jc w:val="center"/>
              <w:rPr>
                <w:rFonts w:ascii="Tw Cen MT" w:hAnsi="Tw Cen MT"/>
                <w:sz w:val="22"/>
                <w:szCs w:val="22"/>
              </w:rPr>
            </w:pPr>
            <w:r>
              <w:rPr>
                <w:rFonts w:ascii="Tw Cen MT" w:hAnsi="Tw Cen MT"/>
                <w:sz w:val="22"/>
                <w:szCs w:val="22"/>
              </w:rPr>
              <w:t xml:space="preserve">4987 </w:t>
            </w:r>
            <w:proofErr w:type="spellStart"/>
            <w:r>
              <w:rPr>
                <w:rFonts w:ascii="Tw Cen MT" w:hAnsi="Tw Cen MT"/>
                <w:sz w:val="22"/>
                <w:szCs w:val="22"/>
              </w:rPr>
              <w:t>Stoumont</w:t>
            </w:r>
            <w:proofErr w:type="spellEnd"/>
          </w:p>
        </w:tc>
        <w:tc>
          <w:tcPr>
            <w:tcW w:w="3855" w:type="dxa"/>
            <w:tcBorders>
              <w:bottom w:val="nil"/>
            </w:tcBorders>
          </w:tcPr>
          <w:p w14:paraId="0463D252" w14:textId="77777777" w:rsidR="00F52232" w:rsidRPr="00526F79" w:rsidRDefault="00F52232" w:rsidP="00F52232">
            <w:pPr>
              <w:tabs>
                <w:tab w:val="left" w:pos="-108"/>
              </w:tabs>
              <w:ind w:left="-108" w:right="-109"/>
              <w:rPr>
                <w:rFonts w:ascii="Tw Cen MT" w:hAnsi="Tw Cen MT"/>
                <w:b/>
                <w:i/>
                <w:sz w:val="22"/>
                <w:szCs w:val="22"/>
              </w:rPr>
            </w:pPr>
            <w:r w:rsidRPr="00526F79">
              <w:rPr>
                <w:rFonts w:ascii="Tw Cen MT" w:hAnsi="Tw Cen MT"/>
                <w:b/>
                <w:i/>
                <w:sz w:val="22"/>
                <w:szCs w:val="22"/>
              </w:rPr>
              <w:t>Par voie postale :</w:t>
            </w:r>
          </w:p>
          <w:p w14:paraId="7C00236A" w14:textId="37D3419D" w:rsidR="00B93BE2" w:rsidRPr="00526F79" w:rsidRDefault="00F52232" w:rsidP="00DE5F77">
            <w:pPr>
              <w:tabs>
                <w:tab w:val="left" w:pos="-108"/>
              </w:tabs>
              <w:ind w:left="-108" w:right="-109"/>
              <w:jc w:val="center"/>
              <w:rPr>
                <w:rFonts w:ascii="Tw Cen MT" w:hAnsi="Tw Cen MT"/>
                <w:sz w:val="22"/>
                <w:szCs w:val="22"/>
              </w:rPr>
            </w:pPr>
            <w:r w:rsidRPr="00526F79">
              <w:rPr>
                <w:rFonts w:ascii="Tw Cen MT" w:hAnsi="Tw Cen MT"/>
                <w:sz w:val="22"/>
                <w:szCs w:val="22"/>
              </w:rPr>
              <w:t>Collège communal de</w:t>
            </w:r>
            <w:r w:rsidR="00F34598">
              <w:rPr>
                <w:rFonts w:ascii="Tw Cen MT" w:hAnsi="Tw Cen MT"/>
                <w:sz w:val="22"/>
                <w:szCs w:val="22"/>
              </w:rPr>
              <w:t xml:space="preserve"> </w:t>
            </w:r>
            <w:proofErr w:type="spellStart"/>
            <w:r w:rsidR="00F34598">
              <w:rPr>
                <w:rFonts w:ascii="Tw Cen MT" w:hAnsi="Tw Cen MT"/>
                <w:sz w:val="22"/>
                <w:szCs w:val="22"/>
              </w:rPr>
              <w:t>Stoumont</w:t>
            </w:r>
            <w:proofErr w:type="spellEnd"/>
            <w:r w:rsidR="00F34598">
              <w:rPr>
                <w:rFonts w:ascii="Tw Cen MT" w:hAnsi="Tw Cen MT"/>
                <w:sz w:val="22"/>
                <w:szCs w:val="22"/>
              </w:rPr>
              <w:t xml:space="preserve">, Route de l’Amblève 41à 4987 </w:t>
            </w:r>
            <w:proofErr w:type="spellStart"/>
            <w:r w:rsidR="00F34598">
              <w:rPr>
                <w:rFonts w:ascii="Tw Cen MT" w:hAnsi="Tw Cen MT"/>
                <w:sz w:val="22"/>
                <w:szCs w:val="22"/>
              </w:rPr>
              <w:t>Stoumont</w:t>
            </w:r>
            <w:proofErr w:type="spellEnd"/>
          </w:p>
          <w:p w14:paraId="2C5B8ED9" w14:textId="77777777" w:rsidR="00DE5F77" w:rsidRPr="00526F79" w:rsidRDefault="00DE5F77" w:rsidP="00DE5F77">
            <w:pPr>
              <w:tabs>
                <w:tab w:val="left" w:pos="-108"/>
              </w:tabs>
              <w:ind w:left="-108" w:right="-109"/>
              <w:jc w:val="center"/>
              <w:rPr>
                <w:rFonts w:ascii="Tw Cen MT" w:hAnsi="Tw Cen MT"/>
                <w:sz w:val="22"/>
                <w:szCs w:val="22"/>
              </w:rPr>
            </w:pPr>
          </w:p>
        </w:tc>
      </w:tr>
      <w:tr w:rsidR="00F52232" w:rsidRPr="00526F79" w14:paraId="352B81F2" w14:textId="77777777" w:rsidTr="00B93BE2">
        <w:tc>
          <w:tcPr>
            <w:tcW w:w="1757" w:type="dxa"/>
            <w:tcBorders>
              <w:top w:val="nil"/>
              <w:bottom w:val="single" w:sz="24" w:space="0" w:color="auto"/>
            </w:tcBorders>
            <w:vAlign w:val="center"/>
          </w:tcPr>
          <w:p w14:paraId="1129605F" w14:textId="77777777" w:rsidR="00F52232" w:rsidRPr="00526F79" w:rsidRDefault="00F52232" w:rsidP="00B93BE2">
            <w:pPr>
              <w:tabs>
                <w:tab w:val="left" w:pos="33"/>
              </w:tabs>
              <w:ind w:right="-108"/>
              <w:jc w:val="center"/>
              <w:rPr>
                <w:rFonts w:ascii="Tw Cen MT" w:hAnsi="Tw Cen MT"/>
                <w:color w:val="00B0F0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nil"/>
              <w:bottom w:val="single" w:sz="24" w:space="0" w:color="auto"/>
            </w:tcBorders>
            <w:vAlign w:val="center"/>
          </w:tcPr>
          <w:p w14:paraId="7B62D288" w14:textId="77777777" w:rsidR="00F52232" w:rsidRPr="00526F79" w:rsidRDefault="00F52232" w:rsidP="00B93BE2">
            <w:pPr>
              <w:tabs>
                <w:tab w:val="left" w:pos="-108"/>
              </w:tabs>
              <w:ind w:left="-108" w:right="-108"/>
              <w:jc w:val="center"/>
              <w:rPr>
                <w:rFonts w:ascii="Tw Cen MT" w:hAnsi="Tw Cen MT"/>
                <w:color w:val="00B0F0"/>
                <w:sz w:val="22"/>
                <w:szCs w:val="22"/>
              </w:rPr>
            </w:pPr>
          </w:p>
        </w:tc>
        <w:tc>
          <w:tcPr>
            <w:tcW w:w="2778" w:type="dxa"/>
            <w:tcBorders>
              <w:top w:val="nil"/>
              <w:bottom w:val="single" w:sz="24" w:space="0" w:color="auto"/>
            </w:tcBorders>
          </w:tcPr>
          <w:p w14:paraId="1933AA30" w14:textId="074F55C0" w:rsidR="00F52232" w:rsidRPr="00526F79" w:rsidRDefault="00F52232" w:rsidP="00F52232">
            <w:pPr>
              <w:tabs>
                <w:tab w:val="left" w:pos="-108"/>
              </w:tabs>
              <w:ind w:left="-108" w:right="-108"/>
              <w:jc w:val="center"/>
              <w:rPr>
                <w:rFonts w:ascii="Tw Cen MT" w:hAnsi="Tw Cen MT"/>
                <w:color w:val="00B0F0"/>
                <w:sz w:val="22"/>
                <w:szCs w:val="22"/>
              </w:rPr>
            </w:pPr>
            <w:r w:rsidRPr="00F34598">
              <w:rPr>
                <w:rFonts w:ascii="Tw Cen MT" w:hAnsi="Tw Cen MT"/>
                <w:sz w:val="22"/>
                <w:szCs w:val="22"/>
              </w:rPr>
              <w:t>Le</w:t>
            </w:r>
            <w:r w:rsidRPr="00F34598">
              <w:rPr>
                <w:rFonts w:ascii="Tw Cen MT" w:hAnsi="Tw Cen MT"/>
                <w:color w:val="00B0F0"/>
                <w:sz w:val="22"/>
                <w:szCs w:val="22"/>
              </w:rPr>
              <w:t xml:space="preserve"> </w:t>
            </w:r>
            <w:r w:rsidR="00F34598" w:rsidRPr="00F34598">
              <w:rPr>
                <w:rFonts w:ascii="Tw Cen MT" w:hAnsi="Tw Cen MT"/>
                <w:sz w:val="22"/>
                <w:szCs w:val="22"/>
              </w:rPr>
              <w:t>15</w:t>
            </w:r>
            <w:r w:rsidR="00B93BE2" w:rsidRPr="00F34598">
              <w:rPr>
                <w:rFonts w:ascii="Tw Cen MT" w:hAnsi="Tw Cen MT"/>
                <w:sz w:val="22"/>
                <w:szCs w:val="22"/>
              </w:rPr>
              <w:t>/</w:t>
            </w:r>
            <w:r w:rsidR="00F34598" w:rsidRPr="00F34598">
              <w:rPr>
                <w:rFonts w:ascii="Tw Cen MT" w:hAnsi="Tw Cen MT"/>
                <w:sz w:val="22"/>
                <w:szCs w:val="22"/>
              </w:rPr>
              <w:t>10</w:t>
            </w:r>
            <w:r w:rsidR="00B93BE2" w:rsidRPr="00F34598">
              <w:rPr>
                <w:rFonts w:ascii="Tw Cen MT" w:hAnsi="Tw Cen MT"/>
                <w:sz w:val="22"/>
                <w:szCs w:val="22"/>
              </w:rPr>
              <w:t>/20</w:t>
            </w:r>
            <w:r w:rsidR="00F34598" w:rsidRPr="00F34598">
              <w:rPr>
                <w:rFonts w:ascii="Tw Cen MT" w:hAnsi="Tw Cen MT"/>
                <w:sz w:val="22"/>
                <w:szCs w:val="22"/>
              </w:rPr>
              <w:t>26</w:t>
            </w:r>
            <w:r w:rsidRPr="00F34598">
              <w:rPr>
                <w:rFonts w:ascii="Tw Cen MT" w:hAnsi="Tw Cen MT"/>
                <w:sz w:val="22"/>
                <w:szCs w:val="22"/>
              </w:rPr>
              <w:t xml:space="preserve"> à </w:t>
            </w:r>
            <w:r w:rsidR="00F34598" w:rsidRPr="00F34598">
              <w:rPr>
                <w:rFonts w:ascii="Tw Cen MT" w:hAnsi="Tw Cen MT"/>
                <w:sz w:val="22"/>
                <w:szCs w:val="22"/>
              </w:rPr>
              <w:t>11</w:t>
            </w:r>
            <w:r w:rsidRPr="00F34598">
              <w:rPr>
                <w:rFonts w:ascii="Tw Cen MT" w:hAnsi="Tw Cen MT"/>
                <w:sz w:val="22"/>
                <w:szCs w:val="22"/>
              </w:rPr>
              <w:t>h</w:t>
            </w:r>
            <w:r w:rsidR="00F34598">
              <w:rPr>
                <w:rFonts w:ascii="Tw Cen MT" w:hAnsi="Tw Cen MT"/>
                <w:sz w:val="22"/>
                <w:szCs w:val="22"/>
              </w:rPr>
              <w:t>00</w:t>
            </w:r>
          </w:p>
        </w:tc>
        <w:tc>
          <w:tcPr>
            <w:tcW w:w="3855" w:type="dxa"/>
            <w:tcBorders>
              <w:top w:val="nil"/>
              <w:bottom w:val="single" w:sz="24" w:space="0" w:color="auto"/>
            </w:tcBorders>
          </w:tcPr>
          <w:p w14:paraId="6E14B3CC" w14:textId="1F9F7CA6" w:rsidR="00F52232" w:rsidRPr="00526F79" w:rsidRDefault="00F52232" w:rsidP="00DE5F77">
            <w:pPr>
              <w:tabs>
                <w:tab w:val="left" w:pos="-108"/>
              </w:tabs>
              <w:ind w:left="-108" w:right="-109"/>
              <w:rPr>
                <w:rFonts w:ascii="Tw Cen MT" w:hAnsi="Tw Cen MT"/>
                <w:b/>
                <w:i/>
                <w:sz w:val="22"/>
                <w:szCs w:val="22"/>
              </w:rPr>
            </w:pPr>
            <w:r w:rsidRPr="00526F79">
              <w:rPr>
                <w:rFonts w:ascii="Tw Cen MT" w:hAnsi="Tw Cen MT"/>
                <w:b/>
                <w:i/>
                <w:sz w:val="22"/>
                <w:szCs w:val="22"/>
              </w:rPr>
              <w:t xml:space="preserve">Par </w:t>
            </w:r>
            <w:proofErr w:type="gramStart"/>
            <w:r w:rsidRPr="00526F79">
              <w:rPr>
                <w:rFonts w:ascii="Tw Cen MT" w:hAnsi="Tw Cen MT"/>
                <w:b/>
                <w:i/>
                <w:sz w:val="22"/>
                <w:szCs w:val="22"/>
              </w:rPr>
              <w:t>e-mail</w:t>
            </w:r>
            <w:proofErr w:type="gramEnd"/>
            <w:r w:rsidRPr="00526F79">
              <w:rPr>
                <w:rFonts w:ascii="Tw Cen MT" w:hAnsi="Tw Cen MT"/>
                <w:b/>
                <w:i/>
                <w:sz w:val="22"/>
                <w:szCs w:val="22"/>
              </w:rPr>
              <w:t> :</w:t>
            </w:r>
            <w:r w:rsidR="00F34598">
              <w:rPr>
                <w:rFonts w:ascii="Tw Cen MT" w:hAnsi="Tw Cen MT"/>
                <w:b/>
                <w:i/>
                <w:sz w:val="22"/>
                <w:szCs w:val="22"/>
              </w:rPr>
              <w:t xml:space="preserve"> </w:t>
            </w:r>
            <w:hyperlink r:id="rId9" w:history="1">
              <w:r w:rsidR="00F34598" w:rsidRPr="00DD1397">
                <w:rPr>
                  <w:rStyle w:val="Lienhypertexte"/>
                  <w:rFonts w:ascii="Tw Cen MT" w:hAnsi="Tw Cen MT"/>
                  <w:b/>
                  <w:i/>
                  <w:sz w:val="22"/>
                  <w:szCs w:val="22"/>
                </w:rPr>
                <w:t>urbanisme@stoumont.be</w:t>
              </w:r>
            </w:hyperlink>
            <w:r w:rsidR="00F34598">
              <w:rPr>
                <w:rFonts w:ascii="Tw Cen MT" w:hAnsi="Tw Cen MT"/>
                <w:b/>
                <w:i/>
                <w:sz w:val="22"/>
                <w:szCs w:val="22"/>
              </w:rPr>
              <w:t xml:space="preserve"> </w:t>
            </w:r>
            <w:r w:rsidR="00DE5F77" w:rsidRPr="00526F79">
              <w:rPr>
                <w:rFonts w:ascii="Tw Cen MT" w:hAnsi="Tw Cen MT"/>
                <w:sz w:val="22"/>
                <w:szCs w:val="22"/>
                <w:highlight w:val="yellow"/>
              </w:rPr>
              <w:t xml:space="preserve"> </w:t>
            </w:r>
          </w:p>
          <w:p w14:paraId="2B429A70" w14:textId="399E0DF8" w:rsidR="00F52232" w:rsidRPr="00526F79" w:rsidRDefault="00F52232" w:rsidP="00F34598">
            <w:pPr>
              <w:tabs>
                <w:tab w:val="left" w:pos="-108"/>
              </w:tabs>
              <w:ind w:right="-109"/>
              <w:rPr>
                <w:rFonts w:ascii="Tw Cen MT" w:hAnsi="Tw Cen MT"/>
                <w:sz w:val="22"/>
                <w:szCs w:val="22"/>
              </w:rPr>
            </w:pPr>
          </w:p>
        </w:tc>
      </w:tr>
    </w:tbl>
    <w:p w14:paraId="0DFF44DA" w14:textId="77777777" w:rsidR="00F52232" w:rsidRPr="00526F79" w:rsidRDefault="00F52232" w:rsidP="00F52232">
      <w:pPr>
        <w:tabs>
          <w:tab w:val="left" w:pos="851"/>
        </w:tabs>
        <w:ind w:left="-567" w:right="-567"/>
        <w:rPr>
          <w:rFonts w:ascii="Tw Cen MT" w:hAnsi="Tw Cen MT"/>
          <w:color w:val="A6A6A6" w:themeColor="background1" w:themeShade="A6"/>
          <w:sz w:val="12"/>
          <w:szCs w:val="12"/>
        </w:rPr>
      </w:pPr>
    </w:p>
    <w:p w14:paraId="150123C2" w14:textId="5B83EFC2" w:rsidR="00F52232" w:rsidRPr="00526F79" w:rsidRDefault="00F52232" w:rsidP="00B93BE2">
      <w:pPr>
        <w:tabs>
          <w:tab w:val="left" w:pos="851"/>
        </w:tabs>
        <w:ind w:left="-567" w:right="-567"/>
        <w:jc w:val="both"/>
        <w:rPr>
          <w:rFonts w:ascii="Tw Cen MT" w:hAnsi="Tw Cen MT"/>
          <w:sz w:val="22"/>
          <w:szCs w:val="22"/>
        </w:rPr>
      </w:pPr>
      <w:r w:rsidRPr="00526F79">
        <w:rPr>
          <w:rFonts w:ascii="Tw Cen MT" w:hAnsi="Tw Cen MT"/>
          <w:sz w:val="22"/>
          <w:szCs w:val="22"/>
        </w:rPr>
        <w:t xml:space="preserve">L’enquête publique est réalisée </w:t>
      </w:r>
      <w:r w:rsidR="002F6B59" w:rsidRPr="00526F79">
        <w:rPr>
          <w:rFonts w:ascii="Tw Cen MT" w:hAnsi="Tw Cen MT"/>
          <w:sz w:val="22"/>
          <w:szCs w:val="22"/>
        </w:rPr>
        <w:t xml:space="preserve">par </w:t>
      </w:r>
      <w:r w:rsidR="0073742E" w:rsidRPr="00526F79">
        <w:rPr>
          <w:rFonts w:ascii="Tw Cen MT" w:hAnsi="Tw Cen MT"/>
          <w:sz w:val="22"/>
          <w:szCs w:val="22"/>
        </w:rPr>
        <w:t xml:space="preserve">la commune de </w:t>
      </w:r>
      <w:proofErr w:type="spellStart"/>
      <w:r w:rsidR="00254755" w:rsidRPr="00526F79">
        <w:rPr>
          <w:rFonts w:ascii="Tw Cen MT" w:hAnsi="Tw Cen MT"/>
          <w:sz w:val="22"/>
          <w:szCs w:val="22"/>
        </w:rPr>
        <w:t>Stoumont</w:t>
      </w:r>
      <w:proofErr w:type="spellEnd"/>
      <w:r w:rsidR="00B93BE2" w:rsidRPr="00526F79">
        <w:rPr>
          <w:rFonts w:ascii="Tw Cen MT" w:hAnsi="Tw Cen MT"/>
          <w:sz w:val="22"/>
          <w:szCs w:val="22"/>
        </w:rPr>
        <w:t>.</w:t>
      </w:r>
      <w:r w:rsidRPr="00526F79">
        <w:rPr>
          <w:rFonts w:ascii="Tw Cen MT" w:hAnsi="Tw Cen MT"/>
          <w:sz w:val="22"/>
          <w:szCs w:val="22"/>
          <w:highlight w:val="yellow"/>
        </w:rPr>
        <w:t xml:space="preserve"> </w:t>
      </w:r>
    </w:p>
    <w:p w14:paraId="67C584AB" w14:textId="66E9DDF8" w:rsidR="00F52232" w:rsidRPr="00526F79" w:rsidRDefault="00F52232" w:rsidP="00B93BE2">
      <w:pPr>
        <w:tabs>
          <w:tab w:val="left" w:pos="851"/>
        </w:tabs>
        <w:ind w:left="-567" w:right="-567"/>
        <w:jc w:val="both"/>
        <w:rPr>
          <w:rFonts w:ascii="Tw Cen MT" w:hAnsi="Tw Cen MT"/>
          <w:color w:val="00B0F0"/>
          <w:sz w:val="22"/>
          <w:szCs w:val="22"/>
        </w:rPr>
      </w:pPr>
      <w:r w:rsidRPr="00526F79">
        <w:rPr>
          <w:rFonts w:ascii="Tw Cen MT" w:hAnsi="Tw Cen MT"/>
          <w:sz w:val="22"/>
          <w:szCs w:val="22"/>
        </w:rPr>
        <w:t>Le dossier peut être consulté</w:t>
      </w:r>
      <w:r w:rsidR="0073742E" w:rsidRPr="00526F79">
        <w:rPr>
          <w:rFonts w:ascii="Tw Cen MT" w:hAnsi="Tw Cen MT"/>
          <w:sz w:val="22"/>
          <w:szCs w:val="22"/>
        </w:rPr>
        <w:t xml:space="preserve"> à</w:t>
      </w:r>
      <w:r w:rsidRPr="00526F79">
        <w:rPr>
          <w:rFonts w:ascii="Tw Cen MT" w:hAnsi="Tw Cen MT"/>
          <w:sz w:val="22"/>
          <w:szCs w:val="22"/>
        </w:rPr>
        <w:t xml:space="preserve"> </w:t>
      </w:r>
      <w:r w:rsidR="0073742E" w:rsidRPr="00526F79">
        <w:rPr>
          <w:rFonts w:ascii="Tw Cen MT" w:hAnsi="Tw Cen MT"/>
          <w:sz w:val="22"/>
          <w:szCs w:val="22"/>
        </w:rPr>
        <w:t xml:space="preserve">la commune de </w:t>
      </w:r>
      <w:proofErr w:type="spellStart"/>
      <w:r w:rsidR="00254755" w:rsidRPr="00526F79">
        <w:rPr>
          <w:rFonts w:ascii="Tw Cen MT" w:hAnsi="Tw Cen MT"/>
          <w:sz w:val="22"/>
          <w:szCs w:val="22"/>
        </w:rPr>
        <w:t>Stoumont</w:t>
      </w:r>
      <w:proofErr w:type="spellEnd"/>
      <w:r w:rsidRPr="00526F79">
        <w:rPr>
          <w:rFonts w:ascii="Tw Cen MT" w:hAnsi="Tw Cen MT"/>
          <w:sz w:val="22"/>
          <w:szCs w:val="22"/>
        </w:rPr>
        <w:t>, à partir de la date de début jusqu’à la date de clôture de l’enquête, à savoir à partir du</w:t>
      </w:r>
      <w:r w:rsidR="00F34598">
        <w:rPr>
          <w:rFonts w:ascii="Tw Cen MT" w:hAnsi="Tw Cen MT"/>
          <w:sz w:val="22"/>
          <w:szCs w:val="22"/>
        </w:rPr>
        <w:t xml:space="preserve"> 1</w:t>
      </w:r>
      <w:r w:rsidR="00F34598" w:rsidRPr="00F34598">
        <w:rPr>
          <w:rFonts w:ascii="Tw Cen MT" w:hAnsi="Tw Cen MT"/>
          <w:sz w:val="22"/>
          <w:szCs w:val="22"/>
          <w:vertAlign w:val="superscript"/>
        </w:rPr>
        <w:t>er</w:t>
      </w:r>
      <w:r w:rsidR="00F34598">
        <w:rPr>
          <w:rFonts w:ascii="Tw Cen MT" w:hAnsi="Tw Cen MT"/>
          <w:sz w:val="22"/>
          <w:szCs w:val="22"/>
        </w:rPr>
        <w:t xml:space="preserve"> septembre 2026 au 15 octobre 2026</w:t>
      </w:r>
      <w:r w:rsidRPr="00526F79">
        <w:rPr>
          <w:rFonts w:ascii="Tw Cen MT" w:hAnsi="Tw Cen MT"/>
          <w:sz w:val="22"/>
          <w:szCs w:val="22"/>
        </w:rPr>
        <w:t xml:space="preserve">, chaque jour ouvrable </w:t>
      </w:r>
      <w:r w:rsidR="00526F79" w:rsidRPr="00F34598">
        <w:rPr>
          <w:rFonts w:ascii="Tw Cen MT" w:hAnsi="Tw Cen MT"/>
          <w:b/>
          <w:bCs/>
          <w:sz w:val="22"/>
          <w:szCs w:val="22"/>
        </w:rPr>
        <w:t>sur RDV</w:t>
      </w:r>
      <w:r w:rsidR="00526F79" w:rsidRPr="00526F79">
        <w:rPr>
          <w:rFonts w:ascii="Tw Cen MT" w:hAnsi="Tw Cen MT"/>
          <w:sz w:val="22"/>
          <w:szCs w:val="22"/>
        </w:rPr>
        <w:t xml:space="preserve"> </w:t>
      </w:r>
      <w:r w:rsidRPr="00526F79">
        <w:rPr>
          <w:rFonts w:ascii="Tw Cen MT" w:hAnsi="Tw Cen MT"/>
          <w:sz w:val="22"/>
          <w:szCs w:val="22"/>
        </w:rPr>
        <w:t>pendant les heures de service</w:t>
      </w:r>
      <w:r w:rsidR="00526F79" w:rsidRPr="00526F79">
        <w:rPr>
          <w:rFonts w:ascii="Tw Cen MT" w:hAnsi="Tw Cen MT"/>
          <w:sz w:val="22"/>
          <w:szCs w:val="22"/>
        </w:rPr>
        <w:t xml:space="preserve"> les lundi, mercredi et vendredi de 8h30 à 12h30 et de 13h30 à 16h, le mardi et le jeudi de 8h30 à 12h30 ou à un autre moment </w:t>
      </w:r>
      <w:r w:rsidRPr="00526F79">
        <w:rPr>
          <w:rFonts w:ascii="Tw Cen MT" w:hAnsi="Tw Cen MT"/>
          <w:sz w:val="22"/>
          <w:szCs w:val="22"/>
        </w:rPr>
        <w:t xml:space="preserve">sur rendez-vous </w:t>
      </w:r>
      <w:r w:rsidR="00526F79" w:rsidRPr="00526F79">
        <w:rPr>
          <w:rFonts w:ascii="Tw Cen MT" w:hAnsi="Tw Cen MT"/>
          <w:sz w:val="22"/>
          <w:szCs w:val="22"/>
        </w:rPr>
        <w:t>à prendre au moins 24h à l’avance (tél : 080/29.26.56 du lundi au jeudi de 9h à 12h). L</w:t>
      </w:r>
      <w:r w:rsidRPr="00526F79">
        <w:rPr>
          <w:rFonts w:ascii="Tw Cen MT" w:hAnsi="Tw Cen MT"/>
          <w:sz w:val="22"/>
          <w:szCs w:val="22"/>
        </w:rPr>
        <w:t xml:space="preserve">a personne souhaitant consulter le dossier </w:t>
      </w:r>
      <w:r w:rsidRPr="00F34598">
        <w:rPr>
          <w:rFonts w:ascii="Tw Cen MT" w:hAnsi="Tw Cen MT"/>
          <w:b/>
          <w:bCs/>
          <w:sz w:val="22"/>
          <w:szCs w:val="22"/>
        </w:rPr>
        <w:t>doit prendre rendez-vous</w:t>
      </w:r>
      <w:r w:rsidRPr="00526F79">
        <w:rPr>
          <w:rFonts w:ascii="Tw Cen MT" w:hAnsi="Tw Cen MT"/>
          <w:sz w:val="22"/>
          <w:szCs w:val="22"/>
        </w:rPr>
        <w:t xml:space="preserve"> auprès du service</w:t>
      </w:r>
      <w:r w:rsidR="00526F79" w:rsidRPr="00526F79">
        <w:rPr>
          <w:rFonts w:ascii="Tw Cen MT" w:hAnsi="Tw Cen MT"/>
          <w:sz w:val="22"/>
          <w:szCs w:val="22"/>
        </w:rPr>
        <w:t xml:space="preserve"> « urbanisme » - </w:t>
      </w:r>
      <w:r w:rsidRPr="00526F79">
        <w:rPr>
          <w:rFonts w:ascii="Tw Cen MT" w:hAnsi="Tw Cen MT"/>
          <w:sz w:val="22"/>
          <w:szCs w:val="22"/>
        </w:rPr>
        <w:t xml:space="preserve">Mme </w:t>
      </w:r>
      <w:r w:rsidR="00526F79" w:rsidRPr="00526F79">
        <w:rPr>
          <w:rFonts w:ascii="Tw Cen MT" w:hAnsi="Tw Cen MT"/>
          <w:sz w:val="22"/>
          <w:szCs w:val="22"/>
        </w:rPr>
        <w:t>MOËS Ann-Sophie</w:t>
      </w:r>
      <w:r w:rsidRPr="00526F79">
        <w:rPr>
          <w:rFonts w:ascii="Tw Cen MT" w:hAnsi="Tw Cen MT"/>
          <w:sz w:val="22"/>
          <w:szCs w:val="22"/>
        </w:rPr>
        <w:t>, Conseill</w:t>
      </w:r>
      <w:r w:rsidR="00526F79" w:rsidRPr="00526F79">
        <w:rPr>
          <w:rFonts w:ascii="Tw Cen MT" w:hAnsi="Tw Cen MT"/>
          <w:sz w:val="22"/>
          <w:szCs w:val="22"/>
        </w:rPr>
        <w:t>è</w:t>
      </w:r>
      <w:r w:rsidRPr="00526F79">
        <w:rPr>
          <w:rFonts w:ascii="Tw Cen MT" w:hAnsi="Tw Cen MT"/>
          <w:sz w:val="22"/>
          <w:szCs w:val="22"/>
        </w:rPr>
        <w:t>r</w:t>
      </w:r>
      <w:r w:rsidR="00526F79" w:rsidRPr="00526F79">
        <w:rPr>
          <w:rFonts w:ascii="Tw Cen MT" w:hAnsi="Tw Cen MT"/>
          <w:sz w:val="22"/>
          <w:szCs w:val="22"/>
        </w:rPr>
        <w:t>e</w:t>
      </w:r>
      <w:r w:rsidRPr="00526F79">
        <w:rPr>
          <w:rFonts w:ascii="Tw Cen MT" w:hAnsi="Tw Cen MT"/>
          <w:sz w:val="22"/>
          <w:szCs w:val="22"/>
        </w:rPr>
        <w:t xml:space="preserve"> en</w:t>
      </w:r>
      <w:r w:rsidRPr="00526F79">
        <w:rPr>
          <w:rFonts w:ascii="Tw Cen MT" w:hAnsi="Tw Cen MT"/>
          <w:color w:val="00B0F0"/>
          <w:sz w:val="22"/>
          <w:szCs w:val="22"/>
        </w:rPr>
        <w:t xml:space="preserve"> </w:t>
      </w:r>
      <w:r w:rsidR="00526F79" w:rsidRPr="00526F79">
        <w:rPr>
          <w:rFonts w:ascii="Tw Cen MT" w:hAnsi="Tw Cen MT"/>
          <w:sz w:val="22"/>
          <w:szCs w:val="22"/>
        </w:rPr>
        <w:t>aménagement du Territoire et Urbanisme</w:t>
      </w:r>
      <w:r w:rsidRPr="00526F79">
        <w:rPr>
          <w:rFonts w:ascii="Tw Cen MT" w:hAnsi="Tw Cen MT"/>
          <w:sz w:val="22"/>
          <w:szCs w:val="22"/>
        </w:rPr>
        <w:t xml:space="preserve"> </w:t>
      </w:r>
      <w:hyperlink r:id="rId10" w:history="1">
        <w:r w:rsidR="00526F79" w:rsidRPr="00526F79">
          <w:rPr>
            <w:rStyle w:val="Lienhypertexte"/>
            <w:rFonts w:ascii="Tw Cen MT" w:hAnsi="Tw Cen MT"/>
            <w:sz w:val="22"/>
            <w:szCs w:val="22"/>
          </w:rPr>
          <w:t>ann-sophie.moes@stoumont.be</w:t>
        </w:r>
      </w:hyperlink>
      <w:r w:rsidRPr="00526F79">
        <w:rPr>
          <w:rFonts w:ascii="Tw Cen MT" w:hAnsi="Tw Cen MT"/>
          <w:sz w:val="22"/>
          <w:szCs w:val="22"/>
        </w:rPr>
        <w:t xml:space="preserve">. </w:t>
      </w:r>
    </w:p>
    <w:p w14:paraId="1F7F80FF" w14:textId="77777777" w:rsidR="00F52232" w:rsidRPr="00526F79" w:rsidRDefault="00F52232" w:rsidP="00F52232">
      <w:pPr>
        <w:tabs>
          <w:tab w:val="left" w:pos="851"/>
        </w:tabs>
        <w:ind w:left="-567" w:right="-567"/>
        <w:rPr>
          <w:rFonts w:ascii="Tw Cen MT" w:hAnsi="Tw Cen MT"/>
          <w:color w:val="00B0F0"/>
          <w:sz w:val="20"/>
          <w:szCs w:val="20"/>
        </w:rPr>
      </w:pPr>
    </w:p>
    <w:p w14:paraId="033E1148" w14:textId="7F8D9A51" w:rsidR="00B80536" w:rsidRPr="00526F79" w:rsidRDefault="00B80536" w:rsidP="00B80536">
      <w:pPr>
        <w:ind w:left="-567"/>
        <w:rPr>
          <w:rFonts w:ascii="Tw Cen MT" w:hAnsi="Tw Cen MT"/>
          <w:sz w:val="20"/>
          <w:szCs w:val="20"/>
        </w:rPr>
      </w:pPr>
      <w:r w:rsidRPr="00526F79">
        <w:rPr>
          <w:rFonts w:ascii="Tw Cen MT" w:hAnsi="Tw Cen MT"/>
          <w:i/>
          <w:iCs/>
          <w:sz w:val="20"/>
          <w:szCs w:val="20"/>
        </w:rPr>
        <w:t>Le lien ci-après permet de consulter le dossier complet, sous format informatique, du projet de plan d’aménagement de la forêt domaniale :</w:t>
      </w:r>
      <w:r w:rsidRPr="00526F79">
        <w:rPr>
          <w:rFonts w:ascii="Tw Cen MT" w:hAnsi="Tw Cen MT"/>
          <w:sz w:val="20"/>
          <w:szCs w:val="20"/>
        </w:rPr>
        <w:t xml:space="preserve"> </w:t>
      </w:r>
      <w:hyperlink r:id="rId11" w:history="1">
        <w:r w:rsidR="00242F5C" w:rsidRPr="00526F79">
          <w:rPr>
            <w:rStyle w:val="Lienhypertexte"/>
            <w:rFonts w:ascii="Tw Cen MT" w:hAnsi="Tw Cen MT"/>
            <w:sz w:val="20"/>
            <w:szCs w:val="20"/>
          </w:rPr>
          <w:t>https://drive.google.com/drive/folders/1j_TnF_S9dgS6PNw8MldW3EJagYsK1bpV?usp=sharing</w:t>
        </w:r>
      </w:hyperlink>
    </w:p>
    <w:p w14:paraId="1BAE27EB" w14:textId="77777777" w:rsidR="00B80536" w:rsidRPr="00526F79" w:rsidRDefault="00B80536" w:rsidP="00DE5F77">
      <w:pPr>
        <w:tabs>
          <w:tab w:val="left" w:pos="851"/>
        </w:tabs>
        <w:ind w:left="-567" w:right="-567"/>
        <w:jc w:val="both"/>
        <w:rPr>
          <w:rFonts w:ascii="Tw Cen MT" w:hAnsi="Tw Cen MT"/>
          <w:sz w:val="20"/>
          <w:szCs w:val="20"/>
        </w:rPr>
      </w:pPr>
    </w:p>
    <w:p w14:paraId="79846730" w14:textId="40B97565" w:rsidR="00F52232" w:rsidRPr="00526F79" w:rsidRDefault="00F52232" w:rsidP="00DE5F77">
      <w:pPr>
        <w:tabs>
          <w:tab w:val="left" w:pos="851"/>
        </w:tabs>
        <w:ind w:left="-567" w:right="-567"/>
        <w:jc w:val="both"/>
        <w:rPr>
          <w:rFonts w:ascii="Tw Cen MT" w:hAnsi="Tw Cen MT"/>
          <w:sz w:val="22"/>
          <w:szCs w:val="22"/>
        </w:rPr>
      </w:pPr>
      <w:r w:rsidRPr="00526F79">
        <w:rPr>
          <w:rFonts w:ascii="Tw Cen MT" w:hAnsi="Tw Cen MT"/>
          <w:sz w:val="22"/>
          <w:szCs w:val="22"/>
        </w:rPr>
        <w:t xml:space="preserve">Toute personne peut formuler ses observations écrites ou orales </w:t>
      </w:r>
      <w:r w:rsidR="00526F79" w:rsidRPr="00526F79">
        <w:rPr>
          <w:rFonts w:ascii="Tw Cen MT" w:hAnsi="Tw Cen MT"/>
          <w:sz w:val="22"/>
          <w:szCs w:val="22"/>
        </w:rPr>
        <w:t xml:space="preserve">SUR RDV </w:t>
      </w:r>
      <w:r w:rsidRPr="00526F79">
        <w:rPr>
          <w:rFonts w:ascii="Tw Cen MT" w:hAnsi="Tw Cen MT"/>
          <w:sz w:val="22"/>
          <w:szCs w:val="22"/>
        </w:rPr>
        <w:t>auprès de l</w:t>
      </w:r>
      <w:r w:rsidR="002F6B59" w:rsidRPr="00526F79">
        <w:rPr>
          <w:rFonts w:ascii="Tw Cen MT" w:hAnsi="Tw Cen MT"/>
          <w:sz w:val="22"/>
          <w:szCs w:val="22"/>
        </w:rPr>
        <w:t xml:space="preserve">eur </w:t>
      </w:r>
      <w:r w:rsidRPr="00526F79">
        <w:rPr>
          <w:rFonts w:ascii="Tw Cen MT" w:hAnsi="Tw Cen MT"/>
          <w:sz w:val="22"/>
          <w:szCs w:val="22"/>
        </w:rPr>
        <w:t xml:space="preserve">Administration communale dans le délai mentionné ci-dessus, jusqu’à la date de clôture de l’enquête publique. </w:t>
      </w:r>
    </w:p>
    <w:p w14:paraId="67779140" w14:textId="77777777" w:rsidR="00F52232" w:rsidRPr="00526F79" w:rsidRDefault="00F52232" w:rsidP="00DE5F77">
      <w:pPr>
        <w:tabs>
          <w:tab w:val="left" w:pos="851"/>
        </w:tabs>
        <w:ind w:left="-567" w:right="-567"/>
        <w:jc w:val="both"/>
        <w:rPr>
          <w:rFonts w:ascii="Tw Cen MT" w:hAnsi="Tw Cen MT"/>
          <w:sz w:val="22"/>
          <w:szCs w:val="22"/>
        </w:rPr>
      </w:pPr>
      <w:r w:rsidRPr="00526F79">
        <w:rPr>
          <w:rFonts w:ascii="Tw Cen MT" w:hAnsi="Tw Cen MT"/>
          <w:sz w:val="22"/>
          <w:szCs w:val="22"/>
        </w:rPr>
        <w:t xml:space="preserve">Les réclamations et observations verbales peuvent être recueillies sur rendez-vous par l’agent communal délégué à cet effet (même agent que cité ci-dessus). </w:t>
      </w:r>
    </w:p>
    <w:p w14:paraId="3C980E9E" w14:textId="77777777" w:rsidR="006810B2" w:rsidRPr="0063393E" w:rsidRDefault="006810B2" w:rsidP="00DE5F77">
      <w:pPr>
        <w:tabs>
          <w:tab w:val="left" w:pos="851"/>
        </w:tabs>
        <w:ind w:left="-567" w:right="-567"/>
        <w:jc w:val="both"/>
        <w:rPr>
          <w:rFonts w:ascii="Tw Cen MT" w:hAnsi="Tw Cen MT"/>
          <w:sz w:val="20"/>
          <w:szCs w:val="20"/>
        </w:rPr>
      </w:pPr>
    </w:p>
    <w:p w14:paraId="710C24FB" w14:textId="6A1F148B" w:rsidR="00F52232" w:rsidRPr="00526F79" w:rsidRDefault="00F52232" w:rsidP="006810B2">
      <w:pPr>
        <w:tabs>
          <w:tab w:val="left" w:pos="851"/>
        </w:tabs>
        <w:ind w:left="-567" w:right="-567"/>
        <w:jc w:val="both"/>
        <w:rPr>
          <w:rFonts w:ascii="Tw Cen MT" w:hAnsi="Tw Cen MT"/>
          <w:sz w:val="22"/>
          <w:szCs w:val="22"/>
        </w:rPr>
      </w:pPr>
      <w:r w:rsidRPr="00526F79">
        <w:rPr>
          <w:rFonts w:ascii="Tw Cen MT" w:hAnsi="Tw Cen MT"/>
          <w:sz w:val="22"/>
          <w:szCs w:val="22"/>
        </w:rPr>
        <w:t>Tout intéressé peut obtenir des explications sur le projet auprès des personnes dont les coordonnées sont reprises ci-dessus ou</w:t>
      </w:r>
      <w:r w:rsidR="002B7398" w:rsidRPr="00526F79">
        <w:rPr>
          <w:rFonts w:ascii="Tw Cen MT" w:hAnsi="Tw Cen MT"/>
          <w:sz w:val="22"/>
          <w:szCs w:val="22"/>
        </w:rPr>
        <w:t xml:space="preserve"> </w:t>
      </w:r>
      <w:r w:rsidRPr="00526F79">
        <w:rPr>
          <w:rFonts w:ascii="Tw Cen MT" w:hAnsi="Tw Cen MT"/>
          <w:sz w:val="22"/>
          <w:szCs w:val="22"/>
        </w:rPr>
        <w:t xml:space="preserve">à la </w:t>
      </w:r>
      <w:r w:rsidR="000D46C4" w:rsidRPr="00F34598">
        <w:rPr>
          <w:rFonts w:ascii="Tw Cen MT" w:hAnsi="Tw Cen MT"/>
          <w:b/>
          <w:bCs/>
          <w:sz w:val="22"/>
          <w:szCs w:val="22"/>
        </w:rPr>
        <w:t>Direction de LIEGE</w:t>
      </w:r>
      <w:r w:rsidR="000D46C4" w:rsidRPr="00526F79">
        <w:rPr>
          <w:rFonts w:ascii="Tw Cen MT" w:hAnsi="Tw Cen MT"/>
          <w:sz w:val="22"/>
          <w:szCs w:val="22"/>
        </w:rPr>
        <w:t xml:space="preserve"> (</w:t>
      </w:r>
      <w:r w:rsidR="002E5BE3" w:rsidRPr="00526F79">
        <w:rPr>
          <w:rFonts w:ascii="Tw Cen MT" w:hAnsi="Tw Cen MT"/>
          <w:sz w:val="22"/>
          <w:szCs w:val="22"/>
        </w:rPr>
        <w:t xml:space="preserve">Esplanade Simone Veil 1, B - 4000 </w:t>
      </w:r>
      <w:r w:rsidR="000D46C4" w:rsidRPr="00526F79">
        <w:rPr>
          <w:rFonts w:ascii="Tw Cen MT" w:hAnsi="Tw Cen MT"/>
          <w:sz w:val="22"/>
          <w:szCs w:val="22"/>
        </w:rPr>
        <w:t>Liège</w:t>
      </w:r>
      <w:r w:rsidR="002B7398" w:rsidRPr="00526F79">
        <w:rPr>
          <w:rFonts w:ascii="Tw Cen MT" w:hAnsi="Tw Cen MT"/>
          <w:sz w:val="22"/>
          <w:szCs w:val="22"/>
        </w:rPr>
        <w:t xml:space="preserve">, </w:t>
      </w:r>
      <w:r w:rsidR="002F6B59" w:rsidRPr="00526F79">
        <w:rPr>
          <w:rFonts w:ascii="Tw Cen MT" w:hAnsi="Tw Cen MT"/>
          <w:sz w:val="22"/>
          <w:szCs w:val="22"/>
        </w:rPr>
        <w:t>mail</w:t>
      </w:r>
      <w:r w:rsidR="004701CC" w:rsidRPr="00526F79">
        <w:rPr>
          <w:rFonts w:ascii="Tw Cen MT" w:hAnsi="Tw Cen MT"/>
          <w:sz w:val="22"/>
          <w:szCs w:val="22"/>
        </w:rPr>
        <w:t> :</w:t>
      </w:r>
      <w:r w:rsidR="002F6B59" w:rsidRPr="00526F79">
        <w:rPr>
          <w:rFonts w:ascii="Tw Cen MT" w:hAnsi="Tw Cen MT"/>
          <w:sz w:val="22"/>
          <w:szCs w:val="22"/>
        </w:rPr>
        <w:t xml:space="preserve"> </w:t>
      </w:r>
      <w:hyperlink r:id="rId12" w:history="1">
        <w:r w:rsidR="002F6B59" w:rsidRPr="00526F79">
          <w:rPr>
            <w:rStyle w:val="Lienhypertexte"/>
            <w:rFonts w:ascii="Tw Cen MT" w:hAnsi="Tw Cen MT"/>
            <w:sz w:val="22"/>
            <w:szCs w:val="22"/>
          </w:rPr>
          <w:t>nature.forets.liege@spw.wallonie.be</w:t>
        </w:r>
      </w:hyperlink>
      <w:r w:rsidR="002F6B59" w:rsidRPr="00526F79">
        <w:rPr>
          <w:rFonts w:ascii="Tw Cen MT" w:hAnsi="Tw Cen MT"/>
          <w:sz w:val="22"/>
          <w:szCs w:val="22"/>
        </w:rPr>
        <w:t xml:space="preserve"> ; </w:t>
      </w:r>
      <w:r w:rsidR="000D46C4" w:rsidRPr="00526F79">
        <w:rPr>
          <w:rFonts w:ascii="Tw Cen MT" w:hAnsi="Tw Cen MT"/>
          <w:sz w:val="22"/>
          <w:szCs w:val="22"/>
        </w:rPr>
        <w:t xml:space="preserve">tél. : </w:t>
      </w:r>
      <w:r w:rsidR="0023065E" w:rsidRPr="00526F79">
        <w:rPr>
          <w:rFonts w:ascii="Tw Cen MT" w:hAnsi="Tw Cen MT"/>
          <w:sz w:val="22"/>
          <w:szCs w:val="22"/>
        </w:rPr>
        <w:t>+</w:t>
      </w:r>
      <w:r w:rsidR="0023065E" w:rsidRPr="00F34598">
        <w:rPr>
          <w:rFonts w:ascii="Tw Cen MT" w:hAnsi="Tw Cen MT"/>
          <w:b/>
          <w:bCs/>
          <w:sz w:val="22"/>
          <w:szCs w:val="22"/>
        </w:rPr>
        <w:t>32 (0)4 228 76 52</w:t>
      </w:r>
      <w:r w:rsidR="000D46C4" w:rsidRPr="00526F79">
        <w:rPr>
          <w:rFonts w:ascii="Tw Cen MT" w:hAnsi="Tw Cen MT"/>
          <w:sz w:val="22"/>
          <w:szCs w:val="22"/>
        </w:rPr>
        <w:t>)</w:t>
      </w:r>
      <w:r w:rsidRPr="00526F79">
        <w:rPr>
          <w:rFonts w:ascii="Tw Cen MT" w:hAnsi="Tw Cen MT"/>
          <w:sz w:val="22"/>
          <w:szCs w:val="22"/>
        </w:rPr>
        <w:t xml:space="preserve">.  </w:t>
      </w:r>
    </w:p>
    <w:p w14:paraId="107A5B2E" w14:textId="77777777" w:rsidR="006810B2" w:rsidRPr="0063393E" w:rsidRDefault="006810B2" w:rsidP="006810B2">
      <w:pPr>
        <w:tabs>
          <w:tab w:val="left" w:pos="851"/>
        </w:tabs>
        <w:ind w:left="-567" w:right="-567"/>
        <w:jc w:val="both"/>
        <w:rPr>
          <w:rFonts w:ascii="Tw Cen MT" w:hAnsi="Tw Cen MT"/>
          <w:sz w:val="20"/>
          <w:szCs w:val="20"/>
        </w:rPr>
      </w:pPr>
    </w:p>
    <w:p w14:paraId="79F39E20" w14:textId="4A09FC87" w:rsidR="00DE5F77" w:rsidRPr="00526F79" w:rsidRDefault="00F52232" w:rsidP="00DE5F77">
      <w:pPr>
        <w:tabs>
          <w:tab w:val="left" w:pos="851"/>
        </w:tabs>
        <w:ind w:left="-567" w:right="-567"/>
        <w:jc w:val="both"/>
        <w:rPr>
          <w:rFonts w:ascii="Tw Cen MT" w:hAnsi="Tw Cen MT"/>
          <w:sz w:val="22"/>
          <w:szCs w:val="22"/>
        </w:rPr>
      </w:pPr>
      <w:r w:rsidRPr="00526F79">
        <w:rPr>
          <w:rFonts w:ascii="Tw Cen MT" w:hAnsi="Tw Cen MT"/>
          <w:sz w:val="22"/>
          <w:szCs w:val="22"/>
        </w:rPr>
        <w:t xml:space="preserve">L’autorité compétente pour prendre la décision sur le projet objet de la présente enquête publique </w:t>
      </w:r>
      <w:r w:rsidR="00411AFA" w:rsidRPr="00526F79">
        <w:rPr>
          <w:rFonts w:ascii="Tw Cen MT" w:hAnsi="Tw Cen MT"/>
          <w:sz w:val="22"/>
          <w:szCs w:val="22"/>
        </w:rPr>
        <w:t xml:space="preserve">est </w:t>
      </w:r>
      <w:r w:rsidR="00254755" w:rsidRPr="00526F79">
        <w:rPr>
          <w:rFonts w:ascii="Tw Cen MT" w:hAnsi="Tw Cen MT"/>
          <w:sz w:val="22"/>
          <w:szCs w:val="22"/>
        </w:rPr>
        <w:t>le CPAS de Mons</w:t>
      </w:r>
      <w:r w:rsidR="00532F69" w:rsidRPr="00526F79">
        <w:rPr>
          <w:rFonts w:ascii="Tw Cen MT" w:hAnsi="Tw Cen MT"/>
          <w:sz w:val="22"/>
          <w:szCs w:val="22"/>
        </w:rPr>
        <w:t>.</w:t>
      </w:r>
    </w:p>
    <w:p w14:paraId="13535C86" w14:textId="6B36EE72" w:rsidR="00F52232" w:rsidRPr="00526F79" w:rsidRDefault="00F52232" w:rsidP="00DE5F77">
      <w:pPr>
        <w:tabs>
          <w:tab w:val="left" w:pos="851"/>
        </w:tabs>
        <w:ind w:left="-567" w:right="-567"/>
        <w:jc w:val="right"/>
        <w:rPr>
          <w:rFonts w:ascii="Tw Cen MT" w:hAnsi="Tw Cen MT"/>
          <w:color w:val="00B0F0"/>
          <w:sz w:val="22"/>
          <w:szCs w:val="22"/>
        </w:rPr>
      </w:pPr>
      <w:r w:rsidRPr="00526F79">
        <w:rPr>
          <w:rFonts w:ascii="Tw Cen MT" w:hAnsi="Tw Cen MT"/>
          <w:sz w:val="22"/>
          <w:szCs w:val="22"/>
        </w:rPr>
        <w:t xml:space="preserve">A </w:t>
      </w:r>
      <w:proofErr w:type="spellStart"/>
      <w:r w:rsidR="00526F79">
        <w:rPr>
          <w:rFonts w:ascii="Tw Cen MT" w:hAnsi="Tw Cen MT"/>
          <w:sz w:val="22"/>
          <w:szCs w:val="22"/>
        </w:rPr>
        <w:t>Stoumont</w:t>
      </w:r>
      <w:proofErr w:type="spellEnd"/>
      <w:r w:rsidR="00526F79">
        <w:rPr>
          <w:rFonts w:ascii="Tw Cen MT" w:hAnsi="Tw Cen MT"/>
          <w:sz w:val="22"/>
          <w:szCs w:val="22"/>
        </w:rPr>
        <w:t>,</w:t>
      </w:r>
      <w:r w:rsidRPr="00526F79">
        <w:rPr>
          <w:rFonts w:ascii="Tw Cen MT" w:hAnsi="Tw Cen MT"/>
          <w:sz w:val="22"/>
          <w:szCs w:val="22"/>
        </w:rPr>
        <w:t xml:space="preserve"> le</w:t>
      </w:r>
      <w:r w:rsidR="00F34598">
        <w:rPr>
          <w:rFonts w:ascii="Tw Cen MT" w:hAnsi="Tw Cen MT"/>
          <w:sz w:val="22"/>
          <w:szCs w:val="22"/>
        </w:rPr>
        <w:t xml:space="preserve"> 24.07.2026</w:t>
      </w:r>
    </w:p>
    <w:p w14:paraId="2FEDC9FD" w14:textId="17D109CD" w:rsidR="00F52232" w:rsidRPr="00526F79" w:rsidRDefault="00F52232" w:rsidP="0063393E">
      <w:pPr>
        <w:tabs>
          <w:tab w:val="left" w:pos="851"/>
        </w:tabs>
        <w:ind w:left="-567" w:right="-567"/>
        <w:jc w:val="center"/>
        <w:rPr>
          <w:rFonts w:ascii="Tw Cen MT" w:hAnsi="Tw Cen MT"/>
          <w:b/>
          <w:sz w:val="22"/>
          <w:szCs w:val="22"/>
        </w:rPr>
      </w:pPr>
      <w:r w:rsidRPr="00526F79">
        <w:rPr>
          <w:rFonts w:ascii="Tw Cen MT" w:hAnsi="Tw Cen MT"/>
          <w:b/>
          <w:sz w:val="22"/>
          <w:szCs w:val="22"/>
        </w:rPr>
        <w:t>Par le Collège :</w:t>
      </w:r>
    </w:p>
    <w:p w14:paraId="28C74E0A" w14:textId="54DC6972" w:rsidR="00F52232" w:rsidRDefault="00F52232" w:rsidP="0063393E">
      <w:pPr>
        <w:tabs>
          <w:tab w:val="right" w:pos="9639"/>
        </w:tabs>
        <w:ind w:left="-567" w:right="-567"/>
        <w:rPr>
          <w:rFonts w:ascii="Tw Cen MT" w:hAnsi="Tw Cen MT"/>
          <w:sz w:val="22"/>
          <w:szCs w:val="22"/>
        </w:rPr>
      </w:pPr>
      <w:r w:rsidRPr="00526F79">
        <w:rPr>
          <w:rFonts w:ascii="Tw Cen MT" w:hAnsi="Tw Cen MT"/>
          <w:sz w:val="22"/>
          <w:szCs w:val="22"/>
        </w:rPr>
        <w:t>L</w:t>
      </w:r>
      <w:r w:rsidR="00F34598">
        <w:rPr>
          <w:rFonts w:ascii="Tw Cen MT" w:hAnsi="Tw Cen MT"/>
          <w:sz w:val="22"/>
          <w:szCs w:val="22"/>
        </w:rPr>
        <w:t>e</w:t>
      </w:r>
      <w:r w:rsidRPr="00526F79">
        <w:rPr>
          <w:rFonts w:ascii="Tw Cen MT" w:hAnsi="Tw Cen MT"/>
          <w:sz w:val="22"/>
          <w:szCs w:val="22"/>
        </w:rPr>
        <w:t xml:space="preserve"> </w:t>
      </w:r>
      <w:r w:rsidR="005526CE" w:rsidRPr="00526F79">
        <w:rPr>
          <w:rFonts w:ascii="Tw Cen MT" w:hAnsi="Tw Cen MT"/>
          <w:sz w:val="22"/>
          <w:szCs w:val="22"/>
        </w:rPr>
        <w:t>Direct</w:t>
      </w:r>
      <w:r w:rsidR="0063393E">
        <w:rPr>
          <w:rFonts w:ascii="Tw Cen MT" w:hAnsi="Tw Cen MT"/>
          <w:sz w:val="22"/>
          <w:szCs w:val="22"/>
        </w:rPr>
        <w:t>e</w:t>
      </w:r>
      <w:r w:rsidR="00F34598">
        <w:rPr>
          <w:rFonts w:ascii="Tw Cen MT" w:hAnsi="Tw Cen MT"/>
          <w:sz w:val="22"/>
          <w:szCs w:val="22"/>
        </w:rPr>
        <w:t>ur</w:t>
      </w:r>
      <w:r w:rsidRPr="00526F79">
        <w:rPr>
          <w:rFonts w:ascii="Tw Cen MT" w:hAnsi="Tw Cen MT"/>
          <w:sz w:val="22"/>
          <w:szCs w:val="22"/>
        </w:rPr>
        <w:t xml:space="preserve"> </w:t>
      </w:r>
      <w:r w:rsidR="0063393E">
        <w:rPr>
          <w:rFonts w:ascii="Tw Cen MT" w:hAnsi="Tw Cen MT"/>
          <w:sz w:val="22"/>
          <w:szCs w:val="22"/>
        </w:rPr>
        <w:t>général</w:t>
      </w:r>
      <w:r w:rsidRPr="00526F79">
        <w:rPr>
          <w:rFonts w:ascii="Tw Cen MT" w:hAnsi="Tw Cen MT"/>
          <w:sz w:val="22"/>
          <w:szCs w:val="22"/>
        </w:rPr>
        <w:t>,</w:t>
      </w:r>
      <w:r w:rsidR="0063393E">
        <w:rPr>
          <w:rFonts w:ascii="Tw Cen MT" w:hAnsi="Tw Cen MT"/>
          <w:sz w:val="22"/>
          <w:szCs w:val="22"/>
        </w:rPr>
        <w:tab/>
      </w:r>
      <w:r w:rsidRPr="00526F79">
        <w:rPr>
          <w:rFonts w:ascii="Tw Cen MT" w:hAnsi="Tw Cen MT"/>
          <w:sz w:val="22"/>
          <w:szCs w:val="22"/>
        </w:rPr>
        <w:t>Le Bourgmestre,</w:t>
      </w:r>
    </w:p>
    <w:p w14:paraId="185A0F68" w14:textId="77777777" w:rsidR="00F34598" w:rsidRDefault="00F34598" w:rsidP="0063393E">
      <w:pPr>
        <w:tabs>
          <w:tab w:val="right" w:pos="9639"/>
        </w:tabs>
        <w:ind w:left="-567" w:right="-567"/>
        <w:rPr>
          <w:rFonts w:ascii="Tw Cen MT" w:hAnsi="Tw Cen MT"/>
          <w:sz w:val="22"/>
          <w:szCs w:val="22"/>
        </w:rPr>
      </w:pPr>
    </w:p>
    <w:p w14:paraId="79455468" w14:textId="77777777" w:rsidR="0063393E" w:rsidRDefault="0063393E" w:rsidP="0063393E">
      <w:pPr>
        <w:tabs>
          <w:tab w:val="right" w:pos="9639"/>
        </w:tabs>
        <w:ind w:left="-567" w:right="-567"/>
        <w:rPr>
          <w:rFonts w:ascii="Tw Cen MT" w:hAnsi="Tw Cen MT"/>
          <w:sz w:val="22"/>
          <w:szCs w:val="22"/>
        </w:rPr>
      </w:pPr>
    </w:p>
    <w:p w14:paraId="31F2B850" w14:textId="122D4D2A" w:rsidR="008D0DAA" w:rsidRPr="00EB7BE4" w:rsidRDefault="00F34598" w:rsidP="00EB7BE4">
      <w:pPr>
        <w:tabs>
          <w:tab w:val="right" w:pos="9639"/>
        </w:tabs>
        <w:ind w:left="-567" w:right="-567"/>
        <w:rPr>
          <w:rFonts w:ascii="Tw Cen MT" w:hAnsi="Tw Cen MT"/>
          <w:sz w:val="20"/>
          <w:szCs w:val="20"/>
        </w:rPr>
      </w:pPr>
      <w:r>
        <w:rPr>
          <w:rFonts w:ascii="Tw Cen MT" w:hAnsi="Tw Cen MT"/>
          <w:sz w:val="22"/>
          <w:szCs w:val="22"/>
        </w:rPr>
        <w:t>Hugo Snackers</w:t>
      </w:r>
      <w:r w:rsidR="0063393E">
        <w:rPr>
          <w:rFonts w:ascii="Tw Cen MT" w:hAnsi="Tw Cen MT"/>
          <w:sz w:val="22"/>
          <w:szCs w:val="22"/>
        </w:rPr>
        <w:tab/>
      </w:r>
      <w:r>
        <w:rPr>
          <w:rFonts w:ascii="Tw Cen MT" w:hAnsi="Tw Cen MT"/>
          <w:sz w:val="22"/>
          <w:szCs w:val="22"/>
        </w:rPr>
        <w:t>Didier</w:t>
      </w:r>
      <w:r w:rsidR="0063393E">
        <w:rPr>
          <w:rFonts w:ascii="Tw Cen MT" w:hAnsi="Tw Cen MT"/>
          <w:sz w:val="22"/>
          <w:szCs w:val="22"/>
        </w:rPr>
        <w:t xml:space="preserve"> Gi</w:t>
      </w:r>
      <w:r>
        <w:rPr>
          <w:rFonts w:ascii="Tw Cen MT" w:hAnsi="Tw Cen MT"/>
          <w:sz w:val="22"/>
          <w:szCs w:val="22"/>
        </w:rPr>
        <w:t>lki</w:t>
      </w:r>
      <w:r w:rsidR="0063393E">
        <w:rPr>
          <w:rFonts w:ascii="Tw Cen MT" w:hAnsi="Tw Cen MT"/>
          <w:sz w:val="22"/>
          <w:szCs w:val="22"/>
        </w:rPr>
        <w:t>n</w:t>
      </w:r>
      <w:r>
        <w:rPr>
          <w:rFonts w:ascii="Tw Cen MT" w:hAnsi="Tw Cen MT"/>
          <w:sz w:val="22"/>
          <w:szCs w:val="22"/>
        </w:rPr>
        <w:t>et</w:t>
      </w:r>
      <w:r w:rsidR="008D0DAA" w:rsidRPr="00526F79">
        <w:rPr>
          <w:rFonts w:ascii="Tw Cen MT" w:hAnsi="Tw Cen MT"/>
          <w:sz w:val="20"/>
          <w:szCs w:val="20"/>
        </w:rPr>
        <w:br w:type="page"/>
      </w:r>
      <w:bookmarkEnd w:id="0"/>
    </w:p>
    <w:sectPr w:rsidR="008D0DAA" w:rsidRPr="00EB7BE4" w:rsidSect="00F52232">
      <w:footerReference w:type="default" r:id="rId13"/>
      <w:pgSz w:w="11906" w:h="16838"/>
      <w:pgMar w:top="426" w:right="1417" w:bottom="426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E59D2" w14:textId="77777777" w:rsidR="00925C5C" w:rsidRDefault="00925C5C" w:rsidP="0031673D">
      <w:r>
        <w:separator/>
      </w:r>
    </w:p>
  </w:endnote>
  <w:endnote w:type="continuationSeparator" w:id="0">
    <w:p w14:paraId="5B534861" w14:textId="77777777" w:rsidR="00925C5C" w:rsidRDefault="00925C5C" w:rsidP="00316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BF5E3" w14:textId="77777777" w:rsidR="00E77519" w:rsidRDefault="00E77519" w:rsidP="00F5223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EE8EC" w14:textId="77777777" w:rsidR="00925C5C" w:rsidRDefault="00925C5C" w:rsidP="0031673D">
      <w:r>
        <w:separator/>
      </w:r>
    </w:p>
  </w:footnote>
  <w:footnote w:type="continuationSeparator" w:id="0">
    <w:p w14:paraId="04E72DAF" w14:textId="77777777" w:rsidR="00925C5C" w:rsidRDefault="00925C5C" w:rsidP="003167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C50C7"/>
    <w:multiLevelType w:val="hybridMultilevel"/>
    <w:tmpl w:val="B98CB3DC"/>
    <w:lvl w:ilvl="0" w:tplc="778CB624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80C0019" w:tentative="1">
      <w:start w:val="1"/>
      <w:numFmt w:val="lowerLetter"/>
      <w:lvlText w:val="%2."/>
      <w:lvlJc w:val="left"/>
      <w:pPr>
        <w:ind w:left="1931" w:hanging="360"/>
      </w:pPr>
    </w:lvl>
    <w:lvl w:ilvl="2" w:tplc="080C001B" w:tentative="1">
      <w:start w:val="1"/>
      <w:numFmt w:val="lowerRoman"/>
      <w:lvlText w:val="%3."/>
      <w:lvlJc w:val="right"/>
      <w:pPr>
        <w:ind w:left="2651" w:hanging="180"/>
      </w:pPr>
    </w:lvl>
    <w:lvl w:ilvl="3" w:tplc="080C000F" w:tentative="1">
      <w:start w:val="1"/>
      <w:numFmt w:val="decimal"/>
      <w:lvlText w:val="%4."/>
      <w:lvlJc w:val="left"/>
      <w:pPr>
        <w:ind w:left="3371" w:hanging="360"/>
      </w:pPr>
    </w:lvl>
    <w:lvl w:ilvl="4" w:tplc="080C0019" w:tentative="1">
      <w:start w:val="1"/>
      <w:numFmt w:val="lowerLetter"/>
      <w:lvlText w:val="%5."/>
      <w:lvlJc w:val="left"/>
      <w:pPr>
        <w:ind w:left="4091" w:hanging="360"/>
      </w:pPr>
    </w:lvl>
    <w:lvl w:ilvl="5" w:tplc="080C001B" w:tentative="1">
      <w:start w:val="1"/>
      <w:numFmt w:val="lowerRoman"/>
      <w:lvlText w:val="%6."/>
      <w:lvlJc w:val="right"/>
      <w:pPr>
        <w:ind w:left="4811" w:hanging="180"/>
      </w:pPr>
    </w:lvl>
    <w:lvl w:ilvl="6" w:tplc="080C000F" w:tentative="1">
      <w:start w:val="1"/>
      <w:numFmt w:val="decimal"/>
      <w:lvlText w:val="%7."/>
      <w:lvlJc w:val="left"/>
      <w:pPr>
        <w:ind w:left="5531" w:hanging="360"/>
      </w:pPr>
    </w:lvl>
    <w:lvl w:ilvl="7" w:tplc="080C0019" w:tentative="1">
      <w:start w:val="1"/>
      <w:numFmt w:val="lowerLetter"/>
      <w:lvlText w:val="%8."/>
      <w:lvlJc w:val="left"/>
      <w:pPr>
        <w:ind w:left="6251" w:hanging="360"/>
      </w:pPr>
    </w:lvl>
    <w:lvl w:ilvl="8" w:tplc="080C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43B585C"/>
    <w:multiLevelType w:val="multilevel"/>
    <w:tmpl w:val="F44CB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240093"/>
    <w:multiLevelType w:val="hybridMultilevel"/>
    <w:tmpl w:val="4B3A59F6"/>
    <w:lvl w:ilvl="0" w:tplc="C67052AE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960E58"/>
    <w:multiLevelType w:val="hybridMultilevel"/>
    <w:tmpl w:val="66C27B06"/>
    <w:lvl w:ilvl="0" w:tplc="C67052AE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26745F"/>
    <w:multiLevelType w:val="hybridMultilevel"/>
    <w:tmpl w:val="9B2457B8"/>
    <w:lvl w:ilvl="0" w:tplc="C67052AE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873112"/>
    <w:multiLevelType w:val="hybridMultilevel"/>
    <w:tmpl w:val="2CC03B16"/>
    <w:lvl w:ilvl="0" w:tplc="4986E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160DCC"/>
    <w:multiLevelType w:val="hybridMultilevel"/>
    <w:tmpl w:val="4A62205C"/>
    <w:lvl w:ilvl="0" w:tplc="1C4AA3FA">
      <w:start w:val="20"/>
      <w:numFmt w:val="upperLetter"/>
      <w:lvlText w:val="%1."/>
      <w:lvlJc w:val="left"/>
      <w:pPr>
        <w:ind w:left="2771" w:hanging="360"/>
      </w:pPr>
      <w:rPr>
        <w:rFonts w:hint="default"/>
        <w:color w:val="00B0F0"/>
      </w:rPr>
    </w:lvl>
    <w:lvl w:ilvl="1" w:tplc="080C0019" w:tentative="1">
      <w:start w:val="1"/>
      <w:numFmt w:val="lowerLetter"/>
      <w:lvlText w:val="%2."/>
      <w:lvlJc w:val="left"/>
      <w:pPr>
        <w:ind w:left="3491" w:hanging="360"/>
      </w:pPr>
    </w:lvl>
    <w:lvl w:ilvl="2" w:tplc="080C001B" w:tentative="1">
      <w:start w:val="1"/>
      <w:numFmt w:val="lowerRoman"/>
      <w:lvlText w:val="%3."/>
      <w:lvlJc w:val="right"/>
      <w:pPr>
        <w:ind w:left="4211" w:hanging="180"/>
      </w:pPr>
    </w:lvl>
    <w:lvl w:ilvl="3" w:tplc="080C000F" w:tentative="1">
      <w:start w:val="1"/>
      <w:numFmt w:val="decimal"/>
      <w:lvlText w:val="%4."/>
      <w:lvlJc w:val="left"/>
      <w:pPr>
        <w:ind w:left="4931" w:hanging="360"/>
      </w:pPr>
    </w:lvl>
    <w:lvl w:ilvl="4" w:tplc="080C0019" w:tentative="1">
      <w:start w:val="1"/>
      <w:numFmt w:val="lowerLetter"/>
      <w:lvlText w:val="%5."/>
      <w:lvlJc w:val="left"/>
      <w:pPr>
        <w:ind w:left="5651" w:hanging="360"/>
      </w:pPr>
    </w:lvl>
    <w:lvl w:ilvl="5" w:tplc="080C001B" w:tentative="1">
      <w:start w:val="1"/>
      <w:numFmt w:val="lowerRoman"/>
      <w:lvlText w:val="%6."/>
      <w:lvlJc w:val="right"/>
      <w:pPr>
        <w:ind w:left="6371" w:hanging="180"/>
      </w:pPr>
    </w:lvl>
    <w:lvl w:ilvl="6" w:tplc="080C000F" w:tentative="1">
      <w:start w:val="1"/>
      <w:numFmt w:val="decimal"/>
      <w:lvlText w:val="%7."/>
      <w:lvlJc w:val="left"/>
      <w:pPr>
        <w:ind w:left="7091" w:hanging="360"/>
      </w:pPr>
    </w:lvl>
    <w:lvl w:ilvl="7" w:tplc="080C0019" w:tentative="1">
      <w:start w:val="1"/>
      <w:numFmt w:val="lowerLetter"/>
      <w:lvlText w:val="%8."/>
      <w:lvlJc w:val="left"/>
      <w:pPr>
        <w:ind w:left="7811" w:hanging="360"/>
      </w:pPr>
    </w:lvl>
    <w:lvl w:ilvl="8" w:tplc="080C001B" w:tentative="1">
      <w:start w:val="1"/>
      <w:numFmt w:val="lowerRoman"/>
      <w:lvlText w:val="%9."/>
      <w:lvlJc w:val="right"/>
      <w:pPr>
        <w:ind w:left="8531" w:hanging="180"/>
      </w:pPr>
    </w:lvl>
  </w:abstractNum>
  <w:num w:numId="1" w16cid:durableId="824395777">
    <w:abstractNumId w:val="0"/>
  </w:num>
  <w:num w:numId="2" w16cid:durableId="578102438">
    <w:abstractNumId w:val="6"/>
  </w:num>
  <w:num w:numId="3" w16cid:durableId="120461604">
    <w:abstractNumId w:val="3"/>
  </w:num>
  <w:num w:numId="4" w16cid:durableId="382094705">
    <w:abstractNumId w:val="5"/>
  </w:num>
  <w:num w:numId="5" w16cid:durableId="2131627074">
    <w:abstractNumId w:val="2"/>
  </w:num>
  <w:num w:numId="6" w16cid:durableId="1043403293">
    <w:abstractNumId w:val="4"/>
  </w:num>
  <w:num w:numId="7" w16cid:durableId="18101316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622"/>
    <w:rsid w:val="00011B9E"/>
    <w:rsid w:val="00027353"/>
    <w:rsid w:val="00061960"/>
    <w:rsid w:val="00062622"/>
    <w:rsid w:val="00084265"/>
    <w:rsid w:val="0009711C"/>
    <w:rsid w:val="000B3A46"/>
    <w:rsid w:val="000C742D"/>
    <w:rsid w:val="000D46C4"/>
    <w:rsid w:val="000E1E40"/>
    <w:rsid w:val="0010319F"/>
    <w:rsid w:val="00103AEF"/>
    <w:rsid w:val="001160C2"/>
    <w:rsid w:val="00152234"/>
    <w:rsid w:val="00192BF9"/>
    <w:rsid w:val="001C1732"/>
    <w:rsid w:val="001E23CE"/>
    <w:rsid w:val="0023065E"/>
    <w:rsid w:val="00242F5C"/>
    <w:rsid w:val="00254755"/>
    <w:rsid w:val="00255C82"/>
    <w:rsid w:val="00273500"/>
    <w:rsid w:val="00284373"/>
    <w:rsid w:val="002B7398"/>
    <w:rsid w:val="002C6315"/>
    <w:rsid w:val="002D5505"/>
    <w:rsid w:val="002E5BE3"/>
    <w:rsid w:val="002F6B59"/>
    <w:rsid w:val="0031673D"/>
    <w:rsid w:val="00411AFA"/>
    <w:rsid w:val="0041518B"/>
    <w:rsid w:val="00421043"/>
    <w:rsid w:val="0045702A"/>
    <w:rsid w:val="00461B85"/>
    <w:rsid w:val="004659D4"/>
    <w:rsid w:val="004701CC"/>
    <w:rsid w:val="00493534"/>
    <w:rsid w:val="00494BC5"/>
    <w:rsid w:val="004A57D8"/>
    <w:rsid w:val="004A60B9"/>
    <w:rsid w:val="004D6DE5"/>
    <w:rsid w:val="004E7568"/>
    <w:rsid w:val="00526F79"/>
    <w:rsid w:val="00532F69"/>
    <w:rsid w:val="005526CE"/>
    <w:rsid w:val="005725B9"/>
    <w:rsid w:val="005B43A1"/>
    <w:rsid w:val="005C3E48"/>
    <w:rsid w:val="005E2626"/>
    <w:rsid w:val="005F5312"/>
    <w:rsid w:val="0063393E"/>
    <w:rsid w:val="00634B99"/>
    <w:rsid w:val="00637EA4"/>
    <w:rsid w:val="00640189"/>
    <w:rsid w:val="00660499"/>
    <w:rsid w:val="006810B2"/>
    <w:rsid w:val="00683F84"/>
    <w:rsid w:val="00684AFD"/>
    <w:rsid w:val="006A3BAF"/>
    <w:rsid w:val="006A680F"/>
    <w:rsid w:val="006D1868"/>
    <w:rsid w:val="006D6530"/>
    <w:rsid w:val="006F6EAF"/>
    <w:rsid w:val="00714D27"/>
    <w:rsid w:val="007259A9"/>
    <w:rsid w:val="00727071"/>
    <w:rsid w:val="00736160"/>
    <w:rsid w:val="0073742E"/>
    <w:rsid w:val="00785C70"/>
    <w:rsid w:val="00791FC9"/>
    <w:rsid w:val="007A122B"/>
    <w:rsid w:val="007E58A6"/>
    <w:rsid w:val="008213CE"/>
    <w:rsid w:val="00821A73"/>
    <w:rsid w:val="00822D6E"/>
    <w:rsid w:val="00823A9D"/>
    <w:rsid w:val="008C0483"/>
    <w:rsid w:val="008D0DAA"/>
    <w:rsid w:val="008E2A7E"/>
    <w:rsid w:val="008F17B9"/>
    <w:rsid w:val="00902A96"/>
    <w:rsid w:val="00925C5C"/>
    <w:rsid w:val="009D65BA"/>
    <w:rsid w:val="009F7842"/>
    <w:rsid w:val="00A26333"/>
    <w:rsid w:val="00A32981"/>
    <w:rsid w:val="00A51B9F"/>
    <w:rsid w:val="00A84F2B"/>
    <w:rsid w:val="00AE10D3"/>
    <w:rsid w:val="00B509DE"/>
    <w:rsid w:val="00B540D4"/>
    <w:rsid w:val="00B64128"/>
    <w:rsid w:val="00B80536"/>
    <w:rsid w:val="00B93BE2"/>
    <w:rsid w:val="00B94F38"/>
    <w:rsid w:val="00C045FF"/>
    <w:rsid w:val="00C23C13"/>
    <w:rsid w:val="00C33064"/>
    <w:rsid w:val="00C44B74"/>
    <w:rsid w:val="00C50225"/>
    <w:rsid w:val="00C54B17"/>
    <w:rsid w:val="00C70AAA"/>
    <w:rsid w:val="00C95C2D"/>
    <w:rsid w:val="00CC43C8"/>
    <w:rsid w:val="00D1189A"/>
    <w:rsid w:val="00D1738B"/>
    <w:rsid w:val="00DA25B5"/>
    <w:rsid w:val="00DA5803"/>
    <w:rsid w:val="00DB722D"/>
    <w:rsid w:val="00DE5F77"/>
    <w:rsid w:val="00DE7F70"/>
    <w:rsid w:val="00DF2248"/>
    <w:rsid w:val="00E734E9"/>
    <w:rsid w:val="00E77519"/>
    <w:rsid w:val="00E8061E"/>
    <w:rsid w:val="00EA18A0"/>
    <w:rsid w:val="00EB7BE4"/>
    <w:rsid w:val="00EC16A3"/>
    <w:rsid w:val="00EF1AF4"/>
    <w:rsid w:val="00F02471"/>
    <w:rsid w:val="00F100CD"/>
    <w:rsid w:val="00F34598"/>
    <w:rsid w:val="00F43923"/>
    <w:rsid w:val="00F52232"/>
    <w:rsid w:val="00F65AEF"/>
    <w:rsid w:val="00F72CBA"/>
    <w:rsid w:val="00F76282"/>
    <w:rsid w:val="00F86CB5"/>
    <w:rsid w:val="00F962D1"/>
    <w:rsid w:val="00FB0113"/>
    <w:rsid w:val="00FC2AA9"/>
    <w:rsid w:val="00FC2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7A4B15"/>
  <w15:docId w15:val="{B0D2EFA9-1D48-4B13-B7A8-F00417119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A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styleId="Titre1">
    <w:name w:val="heading 1"/>
    <w:basedOn w:val="Normal"/>
    <w:next w:val="Normal"/>
    <w:link w:val="Titre1Car"/>
    <w:qFormat/>
    <w:rsid w:val="0006262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62622"/>
    <w:rPr>
      <w:rFonts w:ascii="Arial" w:eastAsia="Times New Roman" w:hAnsi="Arial" w:cs="Times New Roman"/>
      <w:b/>
      <w:kern w:val="28"/>
      <w:sz w:val="28"/>
      <w:szCs w:val="24"/>
      <w:lang w:eastAsia="fr-BE"/>
    </w:rPr>
  </w:style>
  <w:style w:type="paragraph" w:styleId="En-tte">
    <w:name w:val="header"/>
    <w:basedOn w:val="Normal"/>
    <w:link w:val="En-tteCar"/>
    <w:semiHidden/>
    <w:rsid w:val="0006262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semiHidden/>
    <w:rsid w:val="00062622"/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styleId="Pieddepage">
    <w:name w:val="footer"/>
    <w:basedOn w:val="Normal"/>
    <w:link w:val="PieddepageCar"/>
    <w:semiHidden/>
    <w:rsid w:val="0006262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semiHidden/>
    <w:rsid w:val="00062622"/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styleId="Corpsdetexte">
    <w:name w:val="Body Text"/>
    <w:basedOn w:val="Normal"/>
    <w:link w:val="CorpsdetexteCar"/>
    <w:semiHidden/>
    <w:rsid w:val="00062622"/>
    <w:rPr>
      <w:sz w:val="22"/>
    </w:rPr>
  </w:style>
  <w:style w:type="character" w:customStyle="1" w:styleId="CorpsdetexteCar">
    <w:name w:val="Corps de texte Car"/>
    <w:basedOn w:val="Policepardfaut"/>
    <w:link w:val="Corpsdetexte"/>
    <w:semiHidden/>
    <w:rsid w:val="00062622"/>
    <w:rPr>
      <w:rFonts w:ascii="Times New Roman" w:eastAsia="Times New Roman" w:hAnsi="Times New Roman" w:cs="Times New Roman"/>
      <w:szCs w:val="24"/>
      <w:lang w:eastAsia="fr-BE"/>
    </w:rPr>
  </w:style>
  <w:style w:type="paragraph" w:customStyle="1" w:styleId="Normale">
    <w:name w:val="Normal(e)"/>
    <w:basedOn w:val="Normal"/>
    <w:rsid w:val="00062622"/>
    <w:pPr>
      <w:widowControl w:val="0"/>
      <w:autoSpaceDE w:val="0"/>
      <w:autoSpaceDN w:val="0"/>
      <w:adjustRightInd w:val="0"/>
      <w:textAlignment w:val="center"/>
    </w:pPr>
    <w:rPr>
      <w:rFonts w:ascii="Helvetica" w:hAnsi="Helvetica"/>
      <w:color w:val="000000"/>
      <w:lang w:val="fr-FR"/>
    </w:rPr>
  </w:style>
  <w:style w:type="character" w:customStyle="1" w:styleId="Normale1">
    <w:name w:val="Normal(e)1"/>
    <w:rsid w:val="00062622"/>
    <w:rPr>
      <w:rFonts w:ascii="Helvetica" w:hAnsi="Helvetica" w:cs="Helvetica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paragraph" w:styleId="Corpsdetexte2">
    <w:name w:val="Body Text 2"/>
    <w:basedOn w:val="Normal"/>
    <w:link w:val="Corpsdetexte2Car"/>
    <w:semiHidden/>
    <w:rsid w:val="00062622"/>
    <w:pPr>
      <w:framePr w:hSpace="141" w:wrap="around" w:vAnchor="text" w:hAnchor="page" w:x="2098" w:y="-1802"/>
    </w:pPr>
    <w:rPr>
      <w:rFonts w:ascii="Arial" w:hAnsi="Arial"/>
      <w:b/>
      <w:smallCaps/>
      <w:sz w:val="20"/>
    </w:rPr>
  </w:style>
  <w:style w:type="character" w:customStyle="1" w:styleId="Corpsdetexte2Car">
    <w:name w:val="Corps de texte 2 Car"/>
    <w:basedOn w:val="Policepardfaut"/>
    <w:link w:val="Corpsdetexte2"/>
    <w:semiHidden/>
    <w:rsid w:val="00062622"/>
    <w:rPr>
      <w:rFonts w:ascii="Arial" w:eastAsia="Times New Roman" w:hAnsi="Arial" w:cs="Times New Roman"/>
      <w:b/>
      <w:smallCaps/>
      <w:sz w:val="20"/>
      <w:szCs w:val="24"/>
      <w:lang w:eastAsia="fr-BE"/>
    </w:rPr>
  </w:style>
  <w:style w:type="paragraph" w:styleId="Retraitcorpsdetexte">
    <w:name w:val="Body Text Indent"/>
    <w:basedOn w:val="Normal"/>
    <w:link w:val="RetraitcorpsdetexteCar"/>
    <w:semiHidden/>
    <w:rsid w:val="00062622"/>
    <w:pPr>
      <w:spacing w:after="240"/>
      <w:jc w:val="both"/>
    </w:pPr>
    <w:rPr>
      <w:sz w:val="22"/>
    </w:rPr>
  </w:style>
  <w:style w:type="character" w:customStyle="1" w:styleId="RetraitcorpsdetexteCar">
    <w:name w:val="Retrait corps de texte Car"/>
    <w:basedOn w:val="Policepardfaut"/>
    <w:link w:val="Retraitcorpsdetexte"/>
    <w:semiHidden/>
    <w:rsid w:val="00062622"/>
    <w:rPr>
      <w:rFonts w:ascii="Times New Roman" w:eastAsia="Times New Roman" w:hAnsi="Times New Roman" w:cs="Times New Roman"/>
      <w:szCs w:val="24"/>
      <w:lang w:eastAsia="fr-BE"/>
    </w:rPr>
  </w:style>
  <w:style w:type="paragraph" w:styleId="Paragraphedeliste">
    <w:name w:val="List Paragraph"/>
    <w:basedOn w:val="Normal"/>
    <w:uiPriority w:val="34"/>
    <w:qFormat/>
    <w:rsid w:val="00FB0113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F52232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F52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5223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2232"/>
    <w:rPr>
      <w:rFonts w:ascii="Tahoma" w:eastAsia="Times New Roman" w:hAnsi="Tahoma" w:cs="Tahoma"/>
      <w:sz w:val="16"/>
      <w:szCs w:val="16"/>
      <w:lang w:eastAsia="fr-BE"/>
    </w:rPr>
  </w:style>
  <w:style w:type="paragraph" w:styleId="Retraitcorpsdetexte2">
    <w:name w:val="Body Text Indent 2"/>
    <w:basedOn w:val="Normal"/>
    <w:link w:val="Retraitcorpsdetexte2Car"/>
    <w:uiPriority w:val="99"/>
    <w:unhideWhenUsed/>
    <w:rsid w:val="00DF2248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DF2248"/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customStyle="1" w:styleId="Contenudecadre">
    <w:name w:val="Contenu de cadre"/>
    <w:basedOn w:val="Normal"/>
    <w:qFormat/>
    <w:rsid w:val="00F65AEF"/>
    <w:pPr>
      <w:suppressAutoHyphens/>
      <w:spacing w:line="280" w:lineRule="atLeast"/>
      <w:jc w:val="both"/>
    </w:pPr>
    <w:rPr>
      <w:sz w:val="20"/>
      <w:szCs w:val="20"/>
      <w:lang w:val="fr-FR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526F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7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em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mailto:nature.forets.liege@spw.wallonie.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rive.google.com/drive/folders/1j_TnF_S9dgS6PNw8MldW3EJagYsK1bpV?usp=sharin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ann-sophie.moes@stoumont.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rbanisme@stoumont.b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571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Jeunieaux Aurelie</dc:creator>
  <cp:lastModifiedBy>Ann-Sophie Moes</cp:lastModifiedBy>
  <cp:revision>8</cp:revision>
  <cp:lastPrinted>2020-06-02T09:25:00Z</cp:lastPrinted>
  <dcterms:created xsi:type="dcterms:W3CDTF">2026-07-10T10:19:00Z</dcterms:created>
  <dcterms:modified xsi:type="dcterms:W3CDTF">2026-07-24T13:27:00Z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72a09c5-6e26-4737-a926-47ef1ab198ae_Enabled">
    <vt:lpwstr>true</vt:lpwstr>
  </property>
  <property fmtid="{D5CDD505-2E9C-101B-9397-08002B2CF9AE}" pid="3" name="MSIP_Label_e72a09c5-6e26-4737-a926-47ef1ab198ae_SetDate">
    <vt:lpwstr>2021-10-20T14:52:30Z</vt:lpwstr>
  </property>
  <property fmtid="{D5CDD505-2E9C-101B-9397-08002B2CF9AE}" pid="4" name="MSIP_Label_e72a09c5-6e26-4737-a926-47ef1ab198ae_Method">
    <vt:lpwstr>Standard</vt:lpwstr>
  </property>
  <property fmtid="{D5CDD505-2E9C-101B-9397-08002B2CF9AE}" pid="5" name="MSIP_Label_e72a09c5-6e26-4737-a926-47ef1ab198ae_Name">
    <vt:lpwstr>e72a09c5-6e26-4737-a926-47ef1ab198ae</vt:lpwstr>
  </property>
  <property fmtid="{D5CDD505-2E9C-101B-9397-08002B2CF9AE}" pid="6" name="MSIP_Label_e72a09c5-6e26-4737-a926-47ef1ab198ae_SiteId">
    <vt:lpwstr>1f816a84-7aa6-4a56-b22a-7b3452fa8681</vt:lpwstr>
  </property>
  <property fmtid="{D5CDD505-2E9C-101B-9397-08002B2CF9AE}" pid="7" name="MSIP_Label_e72a09c5-6e26-4737-a926-47ef1ab198ae_ActionId">
    <vt:lpwstr>6447ec10-82b0-49e6-9a0b-284778e23a30</vt:lpwstr>
  </property>
  <property fmtid="{D5CDD505-2E9C-101B-9397-08002B2CF9AE}" pid="8" name="MSIP_Label_e72a09c5-6e26-4737-a926-47ef1ab198ae_ContentBits">
    <vt:lpwstr>8</vt:lpwstr>
  </property>
</Properties>
</file>